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165D3" w14:textId="46C5B185" w:rsidR="00FD4EE5" w:rsidRDefault="007234F5" w:rsidP="00FD4EE5">
      <w:pPr>
        <w:spacing w:after="0" w:line="300" w:lineRule="auto"/>
        <w:ind w:left="851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10961D" wp14:editId="434A9493">
            <wp:simplePos x="0" y="0"/>
            <wp:positionH relativeFrom="column">
              <wp:posOffset>2691765</wp:posOffset>
            </wp:positionH>
            <wp:positionV relativeFrom="paragraph">
              <wp:posOffset>241935</wp:posOffset>
            </wp:positionV>
            <wp:extent cx="2242820" cy="1263650"/>
            <wp:effectExtent l="0" t="0" r="5080" b="0"/>
            <wp:wrapNone/>
            <wp:docPr id="5" name="Рисунок 5" descr="Rio-Fond_16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io-Fond_16-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EE5">
        <w:rPr>
          <w:noProof/>
          <w:lang w:eastAsia="ru-RU"/>
        </w:rPr>
        <w:drawing>
          <wp:inline distT="0" distB="0" distL="0" distR="0" wp14:anchorId="1A5BCD73" wp14:editId="2938233E">
            <wp:extent cx="1657350" cy="1628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C3C26" w14:textId="77777777" w:rsidR="00FD4EE5" w:rsidRDefault="00FD4EE5" w:rsidP="00FD4EE5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C583E" w14:textId="77777777" w:rsidR="00FD4EE5" w:rsidRDefault="00FD4EE5" w:rsidP="002B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Всероссийская научная конференция с международным участием</w:t>
      </w:r>
    </w:p>
    <w:p w14:paraId="16022595" w14:textId="77777777" w:rsidR="00FD4EE5" w:rsidRDefault="00FD4EE5" w:rsidP="002B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«Региональные столицы России — точки опоры и роста»</w:t>
      </w:r>
    </w:p>
    <w:p w14:paraId="6B687D8C" w14:textId="77777777" w:rsidR="00FD4EE5" w:rsidRDefault="00FD4EE5" w:rsidP="002B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Екатеринбург — Пермь, 20–22 с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ентября 2023 г.</w:t>
      </w:r>
    </w:p>
    <w:p w14:paraId="1E2C2AE2" w14:textId="77777777" w:rsidR="00D0329F" w:rsidRDefault="00D0329F" w:rsidP="002B4614">
      <w:pPr>
        <w:spacing w:after="0" w:line="240" w:lineRule="auto"/>
      </w:pPr>
    </w:p>
    <w:p w14:paraId="1F75D6E1" w14:textId="77777777" w:rsidR="00D0329F" w:rsidRPr="00867CFD" w:rsidRDefault="00D0329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CFD">
        <w:rPr>
          <w:rFonts w:ascii="Times New Roman" w:hAnsi="Times New Roman" w:cs="Times New Roman"/>
          <w:b/>
          <w:sz w:val="26"/>
          <w:szCs w:val="26"/>
        </w:rPr>
        <w:t>ИНФОРМАЦИОННОЕ ПИСЬМО</w:t>
      </w:r>
    </w:p>
    <w:p w14:paraId="06C137C1" w14:textId="77777777" w:rsidR="00D0329F" w:rsidRPr="00867CFD" w:rsidRDefault="00D0329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3D849B90" w14:textId="77777777" w:rsidR="00D0329F" w:rsidRDefault="00D0329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>Глубокоуважаемые коллеги!</w:t>
      </w:r>
    </w:p>
    <w:p w14:paraId="2350C2D9" w14:textId="77777777" w:rsidR="00B570EE" w:rsidRPr="00867CFD" w:rsidRDefault="00B570EE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6C4FC902" w14:textId="77777777" w:rsidR="00D0329F" w:rsidRPr="00867CFD" w:rsidRDefault="00D0329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 xml:space="preserve">Институт истории и археологии УрО РАН и Институт гуманитарных исследований Пермского ФИЦ УрО РАН при поддержке </w:t>
      </w:r>
      <w:r w:rsidR="00425223" w:rsidRPr="00867CFD">
        <w:rPr>
          <w:rFonts w:ascii="Times New Roman" w:hAnsi="Times New Roman" w:cs="Times New Roman"/>
          <w:sz w:val="26"/>
          <w:szCs w:val="26"/>
        </w:rPr>
        <w:t xml:space="preserve">Фонда «История Отечества», а также </w:t>
      </w:r>
      <w:r w:rsidRPr="00867CFD">
        <w:rPr>
          <w:rFonts w:ascii="Times New Roman" w:hAnsi="Times New Roman" w:cs="Times New Roman"/>
          <w:sz w:val="26"/>
          <w:szCs w:val="26"/>
        </w:rPr>
        <w:t xml:space="preserve">целого ряда </w:t>
      </w:r>
      <w:r w:rsidR="00425223" w:rsidRPr="00867CFD">
        <w:rPr>
          <w:rFonts w:ascii="Times New Roman" w:hAnsi="Times New Roman" w:cs="Times New Roman"/>
          <w:sz w:val="26"/>
          <w:szCs w:val="26"/>
        </w:rPr>
        <w:t>других организаций и учреждений</w:t>
      </w:r>
      <w:r w:rsidR="00353CFC">
        <w:rPr>
          <w:rFonts w:ascii="Times New Roman" w:hAnsi="Times New Roman" w:cs="Times New Roman"/>
          <w:sz w:val="26"/>
          <w:szCs w:val="26"/>
        </w:rPr>
        <w:t xml:space="preserve"> </w:t>
      </w:r>
      <w:r w:rsidR="006B7E8F" w:rsidRPr="00867CFD">
        <w:rPr>
          <w:rFonts w:ascii="Times New Roman" w:hAnsi="Times New Roman" w:cs="Times New Roman"/>
          <w:sz w:val="26"/>
          <w:szCs w:val="26"/>
        </w:rPr>
        <w:t>приглашает вас принять участие во</w:t>
      </w:r>
      <w:r w:rsidRPr="00867C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DF4B2F" w14:textId="77777777" w:rsidR="00D0329F" w:rsidRPr="00867CFD" w:rsidRDefault="00D0329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505434D9" w14:textId="77777777" w:rsidR="006B7E8F" w:rsidRPr="00867CFD" w:rsidRDefault="006B7E8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CFD">
        <w:rPr>
          <w:rFonts w:ascii="Times New Roman" w:hAnsi="Times New Roman" w:cs="Times New Roman"/>
          <w:b/>
          <w:sz w:val="26"/>
          <w:szCs w:val="26"/>
        </w:rPr>
        <w:t>Всероссийской научной конференции с международным участием</w:t>
      </w:r>
    </w:p>
    <w:p w14:paraId="497C3C74" w14:textId="77777777" w:rsidR="006B7E8F" w:rsidRPr="00867CFD" w:rsidRDefault="006B7E8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CFD">
        <w:rPr>
          <w:rFonts w:ascii="Times New Roman" w:hAnsi="Times New Roman" w:cs="Times New Roman"/>
          <w:b/>
          <w:sz w:val="26"/>
          <w:szCs w:val="26"/>
        </w:rPr>
        <w:t>«Региональные столицы России — точки опоры и роста»,</w:t>
      </w:r>
    </w:p>
    <w:p w14:paraId="3E27FCE4" w14:textId="77777777" w:rsidR="00D0329F" w:rsidRPr="00867CFD" w:rsidRDefault="00D0329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CFD">
        <w:rPr>
          <w:rFonts w:ascii="Times New Roman" w:hAnsi="Times New Roman" w:cs="Times New Roman"/>
          <w:b/>
          <w:sz w:val="26"/>
          <w:szCs w:val="26"/>
        </w:rPr>
        <w:t>20–22 сентября 2023 г.</w:t>
      </w:r>
      <w:r w:rsidR="006B7E8F" w:rsidRPr="00867CFD">
        <w:rPr>
          <w:rFonts w:ascii="Times New Roman" w:hAnsi="Times New Roman" w:cs="Times New Roman"/>
          <w:b/>
          <w:sz w:val="26"/>
          <w:szCs w:val="26"/>
        </w:rPr>
        <w:t>,</w:t>
      </w:r>
      <w:r w:rsidR="00353C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7CFD">
        <w:rPr>
          <w:rFonts w:ascii="Times New Roman" w:hAnsi="Times New Roman" w:cs="Times New Roman"/>
          <w:b/>
          <w:sz w:val="26"/>
          <w:szCs w:val="26"/>
        </w:rPr>
        <w:t>г. Екатеринбург и г. Перм</w:t>
      </w:r>
      <w:r w:rsidR="006B7E8F" w:rsidRPr="00867CFD">
        <w:rPr>
          <w:rFonts w:ascii="Times New Roman" w:hAnsi="Times New Roman" w:cs="Times New Roman"/>
          <w:b/>
          <w:sz w:val="26"/>
          <w:szCs w:val="26"/>
        </w:rPr>
        <w:t>ь</w:t>
      </w:r>
      <w:r w:rsidRPr="00867CFD">
        <w:rPr>
          <w:rFonts w:ascii="Times New Roman" w:hAnsi="Times New Roman" w:cs="Times New Roman"/>
          <w:b/>
          <w:sz w:val="26"/>
          <w:szCs w:val="26"/>
        </w:rPr>
        <w:t>.</w:t>
      </w:r>
    </w:p>
    <w:p w14:paraId="1F1D8CFF" w14:textId="77777777" w:rsidR="00D0329F" w:rsidRPr="00867CFD" w:rsidRDefault="00D0329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4BB6E821" w14:textId="77777777" w:rsidR="006B7E8F" w:rsidRPr="00867CFD" w:rsidRDefault="00514826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b/>
          <w:i/>
          <w:sz w:val="26"/>
          <w:szCs w:val="26"/>
        </w:rPr>
        <w:t>Приуроченная к 300-летию Екатеринбурга и Перми</w:t>
      </w:r>
      <w:r w:rsidRPr="00867CFD">
        <w:rPr>
          <w:rFonts w:ascii="Times New Roman" w:hAnsi="Times New Roman" w:cs="Times New Roman"/>
          <w:sz w:val="26"/>
          <w:szCs w:val="26"/>
        </w:rPr>
        <w:t xml:space="preserve">, конференция нацелена на определение роли и места региональных центров в экономическом, </w:t>
      </w:r>
      <w:proofErr w:type="spellStart"/>
      <w:r w:rsidRPr="00867CFD">
        <w:rPr>
          <w:rFonts w:ascii="Times New Roman" w:hAnsi="Times New Roman" w:cs="Times New Roman"/>
          <w:sz w:val="26"/>
          <w:szCs w:val="26"/>
        </w:rPr>
        <w:t>этнодемографическом</w:t>
      </w:r>
      <w:proofErr w:type="spellEnd"/>
      <w:r w:rsidRPr="00867CFD">
        <w:rPr>
          <w:rFonts w:ascii="Times New Roman" w:hAnsi="Times New Roman" w:cs="Times New Roman"/>
          <w:sz w:val="26"/>
          <w:szCs w:val="26"/>
        </w:rPr>
        <w:t xml:space="preserve">, институционально-политическом, социокультурном развитии России, в освоении и интеграции пространства страны, в формировании ее территориального каркаса, в сохранении этноязыкового, культурно-символического многообразия и единства. Планируется обсудить трансформации представлений о «столичности», ее проявлениях и типах, о вариативных сценариях формирования региональных столиц и моделях/практиках их взаимодействия, о влиянии региональных столиц на </w:t>
      </w:r>
      <w:proofErr w:type="spellStart"/>
      <w:r w:rsidRPr="00867CFD">
        <w:rPr>
          <w:rFonts w:ascii="Times New Roman" w:hAnsi="Times New Roman" w:cs="Times New Roman"/>
          <w:sz w:val="26"/>
          <w:szCs w:val="26"/>
        </w:rPr>
        <w:t>внутристрановую</w:t>
      </w:r>
      <w:proofErr w:type="spellEnd"/>
      <w:r w:rsidRPr="00867CFD">
        <w:rPr>
          <w:rFonts w:ascii="Times New Roman" w:hAnsi="Times New Roman" w:cs="Times New Roman"/>
          <w:sz w:val="26"/>
          <w:szCs w:val="26"/>
        </w:rPr>
        <w:t xml:space="preserve"> динамику и </w:t>
      </w:r>
      <w:proofErr w:type="spellStart"/>
      <w:r w:rsidRPr="00867CFD">
        <w:rPr>
          <w:rFonts w:ascii="Times New Roman" w:hAnsi="Times New Roman" w:cs="Times New Roman"/>
          <w:sz w:val="26"/>
          <w:szCs w:val="26"/>
        </w:rPr>
        <w:t>надрегиональную</w:t>
      </w:r>
      <w:proofErr w:type="spellEnd"/>
      <w:r w:rsidRPr="00867CFD">
        <w:rPr>
          <w:rFonts w:ascii="Times New Roman" w:hAnsi="Times New Roman" w:cs="Times New Roman"/>
          <w:sz w:val="26"/>
          <w:szCs w:val="26"/>
        </w:rPr>
        <w:t xml:space="preserve"> повестку, об их символическом капитале и </w:t>
      </w:r>
      <w:r w:rsidR="00B570EE">
        <w:rPr>
          <w:rFonts w:ascii="Times New Roman" w:hAnsi="Times New Roman" w:cs="Times New Roman"/>
          <w:sz w:val="26"/>
          <w:szCs w:val="26"/>
        </w:rPr>
        <w:t>перспективах его использования.</w:t>
      </w:r>
    </w:p>
    <w:p w14:paraId="42F41D7E" w14:textId="77777777" w:rsidR="00D0329F" w:rsidRPr="00867CFD" w:rsidRDefault="00514826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b/>
          <w:i/>
          <w:sz w:val="26"/>
          <w:szCs w:val="26"/>
        </w:rPr>
        <w:t>Конференция будет носить выраженный междисциплинарный характер</w:t>
      </w:r>
      <w:r w:rsidRPr="00867CFD">
        <w:rPr>
          <w:rFonts w:ascii="Times New Roman" w:hAnsi="Times New Roman" w:cs="Times New Roman"/>
          <w:sz w:val="26"/>
          <w:szCs w:val="26"/>
        </w:rPr>
        <w:t>, объединив историков, археологов, антропологов, демографов, географов, экономистов, филологов, философов, социологов, культурологов, архитекторов, дизайнеров, девелоперов и т.д.</w:t>
      </w:r>
    </w:p>
    <w:p w14:paraId="2A1C4D02" w14:textId="77777777" w:rsidR="006B7E8F" w:rsidRPr="00867CFD" w:rsidRDefault="006B7E8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1AC2FE3A" w14:textId="77777777" w:rsidR="00353CFC" w:rsidRDefault="006B7E8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b/>
          <w:i/>
          <w:sz w:val="26"/>
          <w:szCs w:val="26"/>
        </w:rPr>
        <w:t>Главной особенностью конференции</w:t>
      </w:r>
      <w:r w:rsidRPr="00867C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9FA8E6" w14:textId="77777777" w:rsidR="00353CFC" w:rsidRDefault="006B7E8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 xml:space="preserve">станет ее одновременная, параллельная работа сразу в двух городах: </w:t>
      </w:r>
    </w:p>
    <w:p w14:paraId="191F5161" w14:textId="77777777" w:rsidR="00867CFD" w:rsidRDefault="006B7E8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>в Екатеринбурге и Перми.</w:t>
      </w:r>
    </w:p>
    <w:p w14:paraId="6181B733" w14:textId="77777777" w:rsidR="00B570EE" w:rsidRPr="00867CFD" w:rsidRDefault="00B570EE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485E0BE0" w14:textId="77777777" w:rsidR="006B7E8F" w:rsidRPr="00867CFD" w:rsidRDefault="006B7E8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b/>
          <w:i/>
          <w:sz w:val="26"/>
          <w:szCs w:val="26"/>
        </w:rPr>
        <w:t>Научная программа конференции предусматривает</w:t>
      </w:r>
      <w:r w:rsidRPr="00867CFD">
        <w:rPr>
          <w:rFonts w:ascii="Times New Roman" w:hAnsi="Times New Roman" w:cs="Times New Roman"/>
          <w:sz w:val="26"/>
          <w:szCs w:val="26"/>
        </w:rPr>
        <w:t>:</w:t>
      </w:r>
    </w:p>
    <w:p w14:paraId="5AFA5CE0" w14:textId="77777777" w:rsidR="006B7E8F" w:rsidRPr="00867CFD" w:rsidRDefault="006B7E8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>1. Общ</w:t>
      </w:r>
      <w:r w:rsidR="00F7053E" w:rsidRPr="00867CFD">
        <w:rPr>
          <w:rFonts w:ascii="Times New Roman" w:hAnsi="Times New Roman" w:cs="Times New Roman"/>
          <w:sz w:val="26"/>
          <w:szCs w:val="26"/>
        </w:rPr>
        <w:t>и</w:t>
      </w:r>
      <w:r w:rsidRPr="00867CFD">
        <w:rPr>
          <w:rFonts w:ascii="Times New Roman" w:hAnsi="Times New Roman" w:cs="Times New Roman"/>
          <w:sz w:val="26"/>
          <w:szCs w:val="26"/>
        </w:rPr>
        <w:t>е пленарн</w:t>
      </w:r>
      <w:r w:rsidR="00F7053E" w:rsidRPr="00867CFD">
        <w:rPr>
          <w:rFonts w:ascii="Times New Roman" w:hAnsi="Times New Roman" w:cs="Times New Roman"/>
          <w:sz w:val="26"/>
          <w:szCs w:val="26"/>
        </w:rPr>
        <w:t>ы</w:t>
      </w:r>
      <w:r w:rsidRPr="00867CFD">
        <w:rPr>
          <w:rFonts w:ascii="Times New Roman" w:hAnsi="Times New Roman" w:cs="Times New Roman"/>
          <w:sz w:val="26"/>
          <w:szCs w:val="26"/>
        </w:rPr>
        <w:t>е заседани</w:t>
      </w:r>
      <w:r w:rsidR="00F7053E" w:rsidRPr="00867CFD">
        <w:rPr>
          <w:rFonts w:ascii="Times New Roman" w:hAnsi="Times New Roman" w:cs="Times New Roman"/>
          <w:sz w:val="26"/>
          <w:szCs w:val="26"/>
        </w:rPr>
        <w:t>я</w:t>
      </w:r>
      <w:r w:rsidRPr="00867CFD">
        <w:rPr>
          <w:rFonts w:ascii="Times New Roman" w:hAnsi="Times New Roman" w:cs="Times New Roman"/>
          <w:sz w:val="26"/>
          <w:szCs w:val="26"/>
        </w:rPr>
        <w:t>, проходящ</w:t>
      </w:r>
      <w:r w:rsidR="00F7053E" w:rsidRPr="00867CFD">
        <w:rPr>
          <w:rFonts w:ascii="Times New Roman" w:hAnsi="Times New Roman" w:cs="Times New Roman"/>
          <w:sz w:val="26"/>
          <w:szCs w:val="26"/>
        </w:rPr>
        <w:t>и</w:t>
      </w:r>
      <w:r w:rsidRPr="00867CFD">
        <w:rPr>
          <w:rFonts w:ascii="Times New Roman" w:hAnsi="Times New Roman" w:cs="Times New Roman"/>
          <w:sz w:val="26"/>
          <w:szCs w:val="26"/>
        </w:rPr>
        <w:t>е одновременно в Екатеринбурге и Перми в режиме видеосвязи;</w:t>
      </w:r>
    </w:p>
    <w:p w14:paraId="51C9E8AC" w14:textId="77777777" w:rsidR="006B7E8F" w:rsidRPr="00867CFD" w:rsidRDefault="006B7E8F" w:rsidP="002B461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>2. Параллельные научные сессии, часть которых пройдет в Екатеринбурге, часть — в Перми с предварительным приездом участников этих сессий в соответствующий город.</w:t>
      </w:r>
    </w:p>
    <w:p w14:paraId="14518296" w14:textId="77777777" w:rsidR="006B7E8F" w:rsidRPr="00867CFD" w:rsidRDefault="006B7E8F" w:rsidP="002B4614">
      <w:pPr>
        <w:keepNext/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F975E5">
        <w:rPr>
          <w:rFonts w:ascii="Times New Roman" w:hAnsi="Times New Roman" w:cs="Times New Roman"/>
          <w:b/>
          <w:i/>
          <w:sz w:val="26"/>
          <w:szCs w:val="26"/>
        </w:rPr>
        <w:lastRenderedPageBreak/>
        <w:t>Основные направления работы конференции</w:t>
      </w:r>
      <w:r w:rsidRPr="00867CFD">
        <w:rPr>
          <w:rFonts w:ascii="Times New Roman" w:hAnsi="Times New Roman" w:cs="Times New Roman"/>
          <w:sz w:val="26"/>
          <w:szCs w:val="26"/>
        </w:rPr>
        <w:t>:</w:t>
      </w:r>
    </w:p>
    <w:p w14:paraId="160B66EC" w14:textId="77777777" w:rsidR="006B7E8F" w:rsidRPr="00867CFD" w:rsidRDefault="006B7E8F" w:rsidP="002B4614">
      <w:pPr>
        <w:keepNext/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>— Региональные столицы: опыт России и мира;</w:t>
      </w:r>
    </w:p>
    <w:p w14:paraId="4E782893" w14:textId="77777777" w:rsidR="006B7E8F" w:rsidRPr="00867CFD" w:rsidRDefault="006B7E8F" w:rsidP="002B4614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>— Индустриальное/Горнозаводское наследие города в контексте истории, языка и культуры;</w:t>
      </w:r>
    </w:p>
    <w:p w14:paraId="72B97C1F" w14:textId="77777777" w:rsidR="006B7E8F" w:rsidRPr="00867CFD" w:rsidRDefault="006B7E8F" w:rsidP="002B4614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>— Городская археология и историческая реконструкция: опыт региональных столиц;</w:t>
      </w:r>
    </w:p>
    <w:p w14:paraId="50DBA09B" w14:textId="77777777" w:rsidR="006B7E8F" w:rsidRPr="00867CFD" w:rsidRDefault="006B7E8F" w:rsidP="002B4614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>— Столичный город в пространстве истории и политики: реальная и воображаемая субъектность региональных столиц России;</w:t>
      </w:r>
    </w:p>
    <w:p w14:paraId="14AD3127" w14:textId="77777777" w:rsidR="006B7E8F" w:rsidRPr="00867CFD" w:rsidRDefault="006B7E8F" w:rsidP="002B4614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>— Экономика региональных столиц вчера и сегодня: теории и проекты, модели и практики;</w:t>
      </w:r>
    </w:p>
    <w:p w14:paraId="53436CA6" w14:textId="77777777" w:rsidR="006B7E8F" w:rsidRPr="00867CFD" w:rsidRDefault="006B7E8F" w:rsidP="002B4614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>— «Столичный» ландшафт: специфика организации и использования;</w:t>
      </w:r>
    </w:p>
    <w:p w14:paraId="5CAC0115" w14:textId="77777777" w:rsidR="006B7E8F" w:rsidRPr="00867CFD" w:rsidRDefault="006B7E8F" w:rsidP="002B4614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>— Антропология «столичного» города: сообщества и люди;</w:t>
      </w:r>
    </w:p>
    <w:p w14:paraId="4DB2683B" w14:textId="77777777" w:rsidR="006B7E8F" w:rsidRPr="00867CFD" w:rsidRDefault="006B7E8F" w:rsidP="002B4614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>— Социокультурные измерения «столичности»: образование и наука, культура и досуг;</w:t>
      </w:r>
    </w:p>
    <w:p w14:paraId="505584F6" w14:textId="77777777" w:rsidR="00514826" w:rsidRPr="00867CFD" w:rsidRDefault="006B7E8F" w:rsidP="002B4614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>— Гений места: образы, лица, идентичность, память.</w:t>
      </w:r>
    </w:p>
    <w:p w14:paraId="7BDAAFEC" w14:textId="77777777" w:rsidR="00956206" w:rsidRPr="00867CFD" w:rsidRDefault="00956206" w:rsidP="002B4614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</w:p>
    <w:p w14:paraId="0F9BF9C8" w14:textId="77777777" w:rsidR="00956206" w:rsidRPr="00867CFD" w:rsidRDefault="00956206" w:rsidP="002B461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>К началу работы конференции предполагается издать сборник тезисов докладов и выступлений ее участников</w:t>
      </w:r>
      <w:r w:rsidR="00FD519B" w:rsidRPr="00867CFD">
        <w:rPr>
          <w:rFonts w:ascii="Times New Roman" w:hAnsi="Times New Roman" w:cs="Times New Roman"/>
          <w:sz w:val="26"/>
          <w:szCs w:val="26"/>
        </w:rPr>
        <w:t xml:space="preserve"> с его дальнейшим размещением в базе данных РИНЦ</w:t>
      </w:r>
      <w:r w:rsidRPr="00867CFD">
        <w:rPr>
          <w:rFonts w:ascii="Times New Roman" w:hAnsi="Times New Roman" w:cs="Times New Roman"/>
          <w:sz w:val="26"/>
          <w:szCs w:val="26"/>
        </w:rPr>
        <w:t>.</w:t>
      </w:r>
    </w:p>
    <w:p w14:paraId="6DCA29AC" w14:textId="77777777" w:rsidR="00FD519B" w:rsidRPr="00867CFD" w:rsidRDefault="00FD519B" w:rsidP="002B461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14:paraId="7FAD9847" w14:textId="77777777" w:rsidR="00407290" w:rsidRPr="00867CFD" w:rsidRDefault="00407290" w:rsidP="002B461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7CFD">
        <w:rPr>
          <w:rFonts w:ascii="Times New Roman" w:hAnsi="Times New Roman" w:cs="Times New Roman"/>
          <w:sz w:val="26"/>
          <w:szCs w:val="26"/>
        </w:rPr>
        <w:t xml:space="preserve">Для участия в конференции просьба прислать </w:t>
      </w:r>
      <w:r w:rsidRPr="00867CFD">
        <w:rPr>
          <w:rFonts w:ascii="Times New Roman" w:hAnsi="Times New Roman" w:cs="Times New Roman"/>
          <w:b/>
          <w:sz w:val="26"/>
          <w:szCs w:val="26"/>
          <w:u w:val="single"/>
        </w:rPr>
        <w:t>строго до 10 июня 2023 г.</w:t>
      </w:r>
    </w:p>
    <w:p w14:paraId="41B7D21B" w14:textId="77777777" w:rsidR="002A10CC" w:rsidRPr="00867CFD" w:rsidRDefault="00407290" w:rsidP="002B461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 xml:space="preserve">заявку по прилагаемой форме, а также тезисы </w:t>
      </w:r>
      <w:r w:rsidR="002A10CC" w:rsidRPr="00867CFD">
        <w:rPr>
          <w:rFonts w:ascii="Times New Roman" w:hAnsi="Times New Roman" w:cs="Times New Roman"/>
          <w:sz w:val="26"/>
          <w:szCs w:val="26"/>
        </w:rPr>
        <w:t xml:space="preserve">своего </w:t>
      </w:r>
      <w:r w:rsidRPr="00867CFD">
        <w:rPr>
          <w:rFonts w:ascii="Times New Roman" w:hAnsi="Times New Roman" w:cs="Times New Roman"/>
          <w:sz w:val="26"/>
          <w:szCs w:val="26"/>
        </w:rPr>
        <w:t xml:space="preserve">доклада или выступления </w:t>
      </w:r>
    </w:p>
    <w:p w14:paraId="44042874" w14:textId="77777777" w:rsidR="002A10CC" w:rsidRPr="00867CFD" w:rsidRDefault="002A10CC" w:rsidP="002B461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>на единую электронную почту конференции</w:t>
      </w:r>
      <w:r w:rsidR="00407290" w:rsidRPr="00867CFD">
        <w:rPr>
          <w:rFonts w:ascii="Times New Roman" w:hAnsi="Times New Roman" w:cs="Times New Roman"/>
          <w:sz w:val="26"/>
          <w:szCs w:val="26"/>
        </w:rPr>
        <w:t>:</w:t>
      </w:r>
      <w:r w:rsidRPr="00867CFD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425223" w:rsidRPr="00867CF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ekat</w:t>
        </w:r>
        <w:r w:rsidR="00425223" w:rsidRPr="00867CFD">
          <w:rPr>
            <w:rStyle w:val="a3"/>
            <w:rFonts w:ascii="Times New Roman" w:hAnsi="Times New Roman" w:cs="Times New Roman"/>
            <w:sz w:val="26"/>
            <w:szCs w:val="26"/>
          </w:rPr>
          <w:t>300_</w:t>
        </w:r>
        <w:r w:rsidR="00425223" w:rsidRPr="00867CF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perm</w:t>
        </w:r>
        <w:r w:rsidR="00425223" w:rsidRPr="00867CFD">
          <w:rPr>
            <w:rStyle w:val="a3"/>
            <w:rFonts w:ascii="Times New Roman" w:hAnsi="Times New Roman" w:cs="Times New Roman"/>
            <w:sz w:val="26"/>
            <w:szCs w:val="26"/>
          </w:rPr>
          <w:t>300@</w:t>
        </w:r>
        <w:r w:rsidR="00425223" w:rsidRPr="00867CF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25223" w:rsidRPr="00867CF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25223" w:rsidRPr="00867CF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67CFD">
        <w:rPr>
          <w:rFonts w:ascii="Times New Roman" w:hAnsi="Times New Roman" w:cs="Times New Roman"/>
          <w:sz w:val="26"/>
          <w:szCs w:val="26"/>
        </w:rPr>
        <w:t>.</w:t>
      </w:r>
    </w:p>
    <w:p w14:paraId="6E90D164" w14:textId="77777777" w:rsidR="00425223" w:rsidRPr="00867CFD" w:rsidRDefault="00425223" w:rsidP="002B461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14:paraId="44BDCEB5" w14:textId="77777777" w:rsidR="00425223" w:rsidRPr="00867CFD" w:rsidRDefault="00425223" w:rsidP="002B461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b/>
          <w:i/>
          <w:sz w:val="26"/>
          <w:szCs w:val="26"/>
        </w:rPr>
        <w:t>Внимание!</w:t>
      </w:r>
      <w:r w:rsidRPr="00867CFD">
        <w:rPr>
          <w:rFonts w:ascii="Times New Roman" w:hAnsi="Times New Roman" w:cs="Times New Roman"/>
          <w:sz w:val="26"/>
          <w:szCs w:val="26"/>
        </w:rPr>
        <w:t xml:space="preserve"> Организаторы оставляют за собой право отклонить доклады и выступления, не соответствующие тематике конференции.</w:t>
      </w:r>
    </w:p>
    <w:p w14:paraId="40AFC674" w14:textId="77777777" w:rsidR="00425223" w:rsidRPr="00867CFD" w:rsidRDefault="00425223" w:rsidP="002B461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b/>
          <w:i/>
          <w:sz w:val="26"/>
          <w:szCs w:val="26"/>
        </w:rPr>
        <w:t>Внимание!!</w:t>
      </w:r>
      <w:r w:rsidRPr="00867CFD">
        <w:rPr>
          <w:rFonts w:ascii="Times New Roman" w:hAnsi="Times New Roman" w:cs="Times New Roman"/>
          <w:sz w:val="26"/>
          <w:szCs w:val="26"/>
        </w:rPr>
        <w:t xml:space="preserve"> Просим обратить внимание, что окончательная локация научных сессий (их распределение между Екатеринбургом и Пермью), а </w:t>
      </w:r>
      <w:r w:rsidR="00C30AD1">
        <w:rPr>
          <w:rFonts w:ascii="Times New Roman" w:hAnsi="Times New Roman" w:cs="Times New Roman"/>
          <w:sz w:val="26"/>
          <w:szCs w:val="26"/>
        </w:rPr>
        <w:t>также</w:t>
      </w:r>
      <w:r w:rsidRPr="00867CFD">
        <w:rPr>
          <w:rFonts w:ascii="Times New Roman" w:hAnsi="Times New Roman" w:cs="Times New Roman"/>
          <w:sz w:val="26"/>
          <w:szCs w:val="26"/>
        </w:rPr>
        <w:t xml:space="preserve"> докладов и выступлений участников будет определена не ранее середины июля 2023 г.</w:t>
      </w:r>
    </w:p>
    <w:p w14:paraId="325D1BAB" w14:textId="77777777" w:rsidR="00425223" w:rsidRPr="00867CFD" w:rsidRDefault="00425223" w:rsidP="002B461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b/>
          <w:i/>
          <w:sz w:val="26"/>
          <w:szCs w:val="26"/>
        </w:rPr>
        <w:t>Внимание!!!</w:t>
      </w:r>
      <w:r w:rsidR="003F1240">
        <w:rPr>
          <w:rFonts w:ascii="Times New Roman" w:hAnsi="Times New Roman" w:cs="Times New Roman"/>
          <w:sz w:val="26"/>
          <w:szCs w:val="26"/>
        </w:rPr>
        <w:t xml:space="preserve"> Просим обратить внимание, что Оргкомитет</w:t>
      </w:r>
      <w:r w:rsidRPr="00867CFD">
        <w:rPr>
          <w:rFonts w:ascii="Times New Roman" w:hAnsi="Times New Roman" w:cs="Times New Roman"/>
          <w:sz w:val="26"/>
          <w:szCs w:val="26"/>
        </w:rPr>
        <w:t xml:space="preserve"> конференции </w:t>
      </w:r>
      <w:r w:rsidR="003F1240">
        <w:rPr>
          <w:rFonts w:ascii="Times New Roman" w:hAnsi="Times New Roman" w:cs="Times New Roman"/>
          <w:sz w:val="26"/>
          <w:szCs w:val="26"/>
        </w:rPr>
        <w:t>сможет</w:t>
      </w:r>
      <w:r w:rsidRPr="00867CFD">
        <w:rPr>
          <w:rFonts w:ascii="Times New Roman" w:hAnsi="Times New Roman" w:cs="Times New Roman"/>
          <w:sz w:val="26"/>
          <w:szCs w:val="26"/>
        </w:rPr>
        <w:t xml:space="preserve"> взять на себя </w:t>
      </w:r>
      <w:r w:rsidR="003F1240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867CFD">
        <w:rPr>
          <w:rFonts w:ascii="Times New Roman" w:hAnsi="Times New Roman" w:cs="Times New Roman"/>
          <w:sz w:val="26"/>
          <w:szCs w:val="26"/>
        </w:rPr>
        <w:t>частичную оплату проезда и проживания ее участников</w:t>
      </w:r>
      <w:r w:rsidR="0055065E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867CFD">
        <w:rPr>
          <w:rFonts w:ascii="Times New Roman" w:hAnsi="Times New Roman" w:cs="Times New Roman"/>
          <w:sz w:val="26"/>
          <w:szCs w:val="26"/>
        </w:rPr>
        <w:t>.</w:t>
      </w:r>
    </w:p>
    <w:p w14:paraId="38FB4C8F" w14:textId="77777777" w:rsidR="00425223" w:rsidRPr="00867CFD" w:rsidRDefault="00425223" w:rsidP="002B461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14:paraId="1BB4D0D5" w14:textId="77777777" w:rsidR="00425223" w:rsidRPr="00B018A7" w:rsidRDefault="00425223" w:rsidP="002B461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018A7">
        <w:rPr>
          <w:rFonts w:ascii="Times New Roman" w:hAnsi="Times New Roman" w:cs="Times New Roman"/>
          <w:b/>
          <w:i/>
          <w:sz w:val="26"/>
          <w:szCs w:val="26"/>
        </w:rPr>
        <w:t>Контакт</w:t>
      </w:r>
      <w:r w:rsidR="00867CFD" w:rsidRPr="00B018A7">
        <w:rPr>
          <w:rFonts w:ascii="Times New Roman" w:hAnsi="Times New Roman" w:cs="Times New Roman"/>
          <w:b/>
          <w:i/>
          <w:sz w:val="26"/>
          <w:szCs w:val="26"/>
        </w:rPr>
        <w:t>ы</w:t>
      </w:r>
      <w:r w:rsidRPr="00B018A7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2BC4EC7" w14:textId="62EACE24" w:rsidR="00425223" w:rsidRPr="00867CFD" w:rsidRDefault="009A7E6A" w:rsidP="002B461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867CFD">
        <w:rPr>
          <w:rFonts w:ascii="Times New Roman" w:hAnsi="Times New Roman" w:cs="Times New Roman"/>
          <w:sz w:val="26"/>
          <w:szCs w:val="26"/>
        </w:rPr>
        <w:t xml:space="preserve">— в Екатеринбурге: </w:t>
      </w:r>
      <w:r w:rsidR="00425223" w:rsidRPr="00867CFD">
        <w:rPr>
          <w:rFonts w:ascii="Times New Roman" w:hAnsi="Times New Roman" w:cs="Times New Roman"/>
          <w:sz w:val="26"/>
          <w:szCs w:val="26"/>
        </w:rPr>
        <w:t>Суржикова Наталья Викторовна, заместитель директора по научным вопросам института истории и археологии УрО РАН, доктор исторических наук, тел.</w:t>
      </w:r>
      <w:r w:rsidR="00600D6C">
        <w:rPr>
          <w:rFonts w:ascii="Times New Roman" w:hAnsi="Times New Roman" w:cs="Times New Roman"/>
          <w:sz w:val="26"/>
          <w:szCs w:val="26"/>
        </w:rPr>
        <w:t> </w:t>
      </w:r>
      <w:r w:rsidR="00425223" w:rsidRPr="00867CFD">
        <w:rPr>
          <w:rFonts w:ascii="Times New Roman" w:hAnsi="Times New Roman" w:cs="Times New Roman"/>
          <w:sz w:val="26"/>
          <w:szCs w:val="26"/>
        </w:rPr>
        <w:t>+79122431420, e-</w:t>
      </w:r>
      <w:proofErr w:type="spellStart"/>
      <w:r w:rsidR="00425223" w:rsidRPr="00867CF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425223" w:rsidRPr="00867CFD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704C35" w:rsidRPr="009A54E6">
          <w:rPr>
            <w:rStyle w:val="a3"/>
            <w:rFonts w:ascii="Times New Roman" w:hAnsi="Times New Roman" w:cs="Times New Roman"/>
            <w:sz w:val="26"/>
            <w:szCs w:val="26"/>
          </w:rPr>
          <w:t>ekat300_perm300@mail.ru</w:t>
        </w:r>
      </w:hyperlink>
      <w:r w:rsidR="00704C35">
        <w:rPr>
          <w:rFonts w:ascii="Times New Roman" w:hAnsi="Times New Roman" w:cs="Times New Roman"/>
          <w:sz w:val="26"/>
          <w:szCs w:val="26"/>
        </w:rPr>
        <w:t xml:space="preserve"> </w:t>
      </w:r>
      <w:r w:rsidR="0015330C">
        <w:rPr>
          <w:rFonts w:ascii="Times New Roman" w:hAnsi="Times New Roman" w:cs="Times New Roman"/>
          <w:sz w:val="26"/>
          <w:szCs w:val="26"/>
        </w:rPr>
        <w:t xml:space="preserve">(резервный адрес: </w:t>
      </w:r>
      <w:hyperlink r:id="rId9" w:history="1">
        <w:r w:rsidRPr="00867CFD">
          <w:rPr>
            <w:rStyle w:val="a3"/>
            <w:rFonts w:ascii="Times New Roman" w:hAnsi="Times New Roman" w:cs="Times New Roman"/>
            <w:sz w:val="26"/>
            <w:szCs w:val="26"/>
          </w:rPr>
          <w:t>snvplus@mail.ru</w:t>
        </w:r>
      </w:hyperlink>
      <w:r w:rsidR="0015330C">
        <w:rPr>
          <w:rFonts w:ascii="Times New Roman" w:hAnsi="Times New Roman" w:cs="Times New Roman"/>
          <w:sz w:val="26"/>
          <w:szCs w:val="26"/>
        </w:rPr>
        <w:t>)</w:t>
      </w:r>
      <w:r w:rsidRPr="00867CFD">
        <w:rPr>
          <w:rFonts w:ascii="Times New Roman" w:hAnsi="Times New Roman" w:cs="Times New Roman"/>
          <w:sz w:val="26"/>
          <w:szCs w:val="26"/>
        </w:rPr>
        <w:t>;</w:t>
      </w:r>
    </w:p>
    <w:p w14:paraId="0D26E224" w14:textId="146F0198" w:rsidR="009A7E6A" w:rsidRDefault="00F92AC8" w:rsidP="002B461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F92AC8">
        <w:rPr>
          <w:rFonts w:ascii="Times New Roman" w:hAnsi="Times New Roman" w:cs="Times New Roman"/>
          <w:sz w:val="26"/>
          <w:szCs w:val="26"/>
        </w:rPr>
        <w:t>— в Перми: Черных Александр Васильевич, директор Института гуманитарных исследований УрО РАН — филиала Пермского ФИЦ УрО РАН, член-корреспондент РАН, доктор исторических наук, тел. +79091185252, e-</w:t>
      </w:r>
      <w:proofErr w:type="spellStart"/>
      <w:r w:rsidRPr="00F92AC8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F92AC8">
        <w:rPr>
          <w:rFonts w:ascii="Times New Roman" w:hAnsi="Times New Roman" w:cs="Times New Roman"/>
          <w:sz w:val="26"/>
          <w:szCs w:val="26"/>
        </w:rPr>
        <w:t xml:space="preserve">: ekat300_perm300@mail.ru (резервный адрес: </w:t>
      </w:r>
      <w:hyperlink r:id="rId10" w:history="1">
        <w:r w:rsidRPr="00BD760A">
          <w:rPr>
            <w:rStyle w:val="a3"/>
            <w:rFonts w:ascii="Times New Roman" w:hAnsi="Times New Roman" w:cs="Times New Roman"/>
            <w:sz w:val="26"/>
            <w:szCs w:val="26"/>
          </w:rPr>
          <w:t>atschernych@yandex.ru</w:t>
        </w:r>
      </w:hyperlink>
      <w:r w:rsidRPr="00F92AC8">
        <w:rPr>
          <w:rFonts w:ascii="Times New Roman" w:hAnsi="Times New Roman" w:cs="Times New Roman"/>
          <w:sz w:val="26"/>
          <w:szCs w:val="26"/>
        </w:rPr>
        <w:t>).</w:t>
      </w:r>
    </w:p>
    <w:p w14:paraId="27BE3B40" w14:textId="77777777" w:rsidR="0044531A" w:rsidRDefault="0044531A" w:rsidP="002B461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14:paraId="47F3CB40" w14:textId="77777777" w:rsidR="0044531A" w:rsidRPr="0044531A" w:rsidRDefault="0044531A" w:rsidP="002B461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4531A">
        <w:rPr>
          <w:rFonts w:ascii="Times New Roman" w:hAnsi="Times New Roman" w:cs="Times New Roman"/>
          <w:b/>
          <w:i/>
          <w:sz w:val="26"/>
          <w:szCs w:val="26"/>
        </w:rPr>
        <w:t>Приложения:</w:t>
      </w:r>
    </w:p>
    <w:p w14:paraId="6EC92C01" w14:textId="77777777" w:rsidR="0044531A" w:rsidRDefault="0044531A" w:rsidP="002B4614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Концепция конференции</w:t>
      </w:r>
    </w:p>
    <w:p w14:paraId="36AA0B1D" w14:textId="77777777" w:rsidR="0044531A" w:rsidRDefault="0044531A" w:rsidP="002B4614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заявки на участие в конференции.</w:t>
      </w:r>
    </w:p>
    <w:p w14:paraId="34792EFA" w14:textId="77777777" w:rsidR="005A787C" w:rsidRDefault="0044531A" w:rsidP="002B4614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оформлению тезисов докладов и выступлений.</w:t>
      </w:r>
    </w:p>
    <w:p w14:paraId="280C05B0" w14:textId="77777777" w:rsidR="00B570EE" w:rsidRPr="00B570EE" w:rsidRDefault="00B570EE" w:rsidP="002B4614">
      <w:pPr>
        <w:pStyle w:val="a4"/>
        <w:spacing w:after="0" w:line="240" w:lineRule="auto"/>
        <w:ind w:left="-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042F4BF" w14:textId="77777777" w:rsidR="005A787C" w:rsidRPr="005A787C" w:rsidRDefault="00B570EE" w:rsidP="002B46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встречи</w:t>
      </w:r>
      <w:r w:rsidR="005A787C">
        <w:rPr>
          <w:rFonts w:ascii="Times New Roman" w:hAnsi="Times New Roman" w:cs="Times New Roman"/>
          <w:sz w:val="26"/>
          <w:szCs w:val="26"/>
        </w:rPr>
        <w:t xml:space="preserve"> в Екатеринбурге и Перми в сентябре 2023 г.!</w:t>
      </w:r>
    </w:p>
    <w:p w14:paraId="53B42BFC" w14:textId="77777777" w:rsidR="00353CFC" w:rsidRDefault="00353CFC" w:rsidP="002B4614">
      <w:pPr>
        <w:pStyle w:val="a4"/>
        <w:spacing w:after="0" w:line="240" w:lineRule="auto"/>
        <w:ind w:left="-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42085244" w14:textId="77777777" w:rsidR="00B971A0" w:rsidRDefault="00B971A0" w:rsidP="002B4614">
      <w:pPr>
        <w:pStyle w:val="a4"/>
        <w:spacing w:after="0" w:line="240" w:lineRule="auto"/>
        <w:ind w:left="-491"/>
        <w:contextualSpacing w:val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D3B26">
        <w:rPr>
          <w:rFonts w:ascii="Times New Roman" w:hAnsi="Times New Roman" w:cs="Times New Roman"/>
          <w:i/>
          <w:sz w:val="26"/>
          <w:szCs w:val="26"/>
        </w:rPr>
        <w:t>Оргкомитет</w:t>
      </w:r>
    </w:p>
    <w:p w14:paraId="5448CDDF" w14:textId="77777777" w:rsidR="0086539F" w:rsidRDefault="008653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A17FC2D" w14:textId="6839A414" w:rsidR="00A35635" w:rsidRDefault="007234F5" w:rsidP="00A35635">
      <w:pPr>
        <w:spacing w:after="0" w:line="300" w:lineRule="auto"/>
        <w:ind w:left="851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78E1D94" wp14:editId="4471D9A6">
            <wp:simplePos x="0" y="0"/>
            <wp:positionH relativeFrom="column">
              <wp:posOffset>2644140</wp:posOffset>
            </wp:positionH>
            <wp:positionV relativeFrom="paragraph">
              <wp:posOffset>222885</wp:posOffset>
            </wp:positionV>
            <wp:extent cx="2242820" cy="1263650"/>
            <wp:effectExtent l="0" t="0" r="5080" b="0"/>
            <wp:wrapNone/>
            <wp:docPr id="7" name="Рисунок 7" descr="Rio-Fond_16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io-Fond_16-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635">
        <w:rPr>
          <w:noProof/>
          <w:lang w:eastAsia="ru-RU"/>
        </w:rPr>
        <w:drawing>
          <wp:inline distT="0" distB="0" distL="0" distR="0" wp14:anchorId="5211AA3B" wp14:editId="06588B28">
            <wp:extent cx="1657350" cy="1628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24BFA" w14:textId="77777777" w:rsidR="00A35635" w:rsidRDefault="00A35635" w:rsidP="00A35635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1844" w14:textId="77777777" w:rsidR="0086539F" w:rsidRPr="004527C6" w:rsidRDefault="0086539F" w:rsidP="0086539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E42E156" w14:textId="77777777" w:rsidR="0086539F" w:rsidRDefault="0086539F" w:rsidP="0086539F">
      <w:pPr>
        <w:spacing w:after="0" w:line="240" w:lineRule="auto"/>
        <w:ind w:right="17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25CB">
        <w:rPr>
          <w:rFonts w:ascii="Times New Roman" w:hAnsi="Times New Roman"/>
          <w:b/>
          <w:bCs/>
          <w:color w:val="000000"/>
          <w:sz w:val="28"/>
          <w:szCs w:val="28"/>
        </w:rPr>
        <w:t>ЗАЯВКА НА УЧАСТИЕ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*</w:t>
      </w:r>
    </w:p>
    <w:p w14:paraId="76CB8B29" w14:textId="77777777" w:rsidR="0086539F" w:rsidRPr="004D25CB" w:rsidRDefault="0086539F" w:rsidP="0086539F">
      <w:pPr>
        <w:spacing w:after="0" w:line="240" w:lineRule="auto"/>
        <w:ind w:right="17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9A6ABD0" w14:textId="77777777" w:rsidR="0086539F" w:rsidRPr="004527C6" w:rsidRDefault="0086539F" w:rsidP="008653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 Всероссийской научной конференции </w:t>
      </w:r>
      <w:r w:rsidRPr="004527C6">
        <w:rPr>
          <w:rFonts w:ascii="Times New Roman" w:hAnsi="Times New Roman"/>
          <w:b/>
          <w:bCs/>
          <w:sz w:val="28"/>
          <w:szCs w:val="28"/>
        </w:rPr>
        <w:t>с международным участием</w:t>
      </w:r>
    </w:p>
    <w:p w14:paraId="0A1A3796" w14:textId="77777777" w:rsidR="0086539F" w:rsidRPr="004527C6" w:rsidRDefault="0086539F" w:rsidP="008653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27C6">
        <w:rPr>
          <w:rFonts w:ascii="Times New Roman" w:hAnsi="Times New Roman"/>
          <w:b/>
          <w:bCs/>
          <w:sz w:val="28"/>
          <w:szCs w:val="28"/>
        </w:rPr>
        <w:t>«Региональные столицы России — точки опоры и роста»,</w:t>
      </w:r>
    </w:p>
    <w:p w14:paraId="2AD3340F" w14:textId="77777777" w:rsidR="0086539F" w:rsidRPr="00324028" w:rsidRDefault="0086539F" w:rsidP="008653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27C6">
        <w:rPr>
          <w:rFonts w:ascii="Times New Roman" w:hAnsi="Times New Roman"/>
          <w:b/>
          <w:bCs/>
          <w:sz w:val="28"/>
          <w:szCs w:val="28"/>
        </w:rPr>
        <w:t>20–22 сентября 2023 г., г. Екатеринбург и г. Пермь.</w:t>
      </w:r>
    </w:p>
    <w:p w14:paraId="0380F0A1" w14:textId="77777777" w:rsidR="0086539F" w:rsidRPr="004D25CB" w:rsidRDefault="0086539F" w:rsidP="0086539F">
      <w:pPr>
        <w:spacing w:after="0" w:line="240" w:lineRule="auto"/>
        <w:ind w:right="17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76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0"/>
        <w:gridCol w:w="6109"/>
      </w:tblGrid>
      <w:tr w:rsidR="0086539F" w:rsidRPr="00426290" w14:paraId="3C310BC7" w14:textId="77777777" w:rsidTr="00EC38E5"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9C076A" w14:textId="77777777" w:rsidR="0086539F" w:rsidRPr="00426290" w:rsidRDefault="0086539F" w:rsidP="00EC38E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26290">
              <w:rPr>
                <w:rFonts w:ascii="Times New Roman" w:hAnsi="Times New Roman"/>
                <w:sz w:val="28"/>
                <w:szCs w:val="28"/>
                <w:lang w:eastAsia="zh-CN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имя, отчество</w:t>
            </w:r>
          </w:p>
        </w:tc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52673" w14:textId="77777777" w:rsidR="0086539F" w:rsidRPr="00426290" w:rsidRDefault="0086539F" w:rsidP="00EC38E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6539F" w:rsidRPr="00426290" w14:paraId="0E3D7443" w14:textId="77777777" w:rsidTr="00EC38E5">
        <w:tc>
          <w:tcPr>
            <w:tcW w:w="3660" w:type="dxa"/>
            <w:tcBorders>
              <w:left w:val="single" w:sz="2" w:space="0" w:color="000000"/>
              <w:bottom w:val="single" w:sz="2" w:space="0" w:color="000000"/>
            </w:tcBorders>
          </w:tcPr>
          <w:p w14:paraId="409DB0D4" w14:textId="77777777" w:rsidR="0086539F" w:rsidRPr="00426290" w:rsidRDefault="0086539F" w:rsidP="00EC38E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26290">
              <w:rPr>
                <w:rFonts w:ascii="Times New Roman" w:hAnsi="Times New Roman"/>
                <w:sz w:val="28"/>
                <w:szCs w:val="28"/>
                <w:lang w:eastAsia="zh-CN"/>
              </w:rPr>
              <w:t>Регион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426290">
              <w:rPr>
                <w:rFonts w:ascii="Times New Roman" w:hAnsi="Times New Roman"/>
                <w:sz w:val="28"/>
                <w:szCs w:val="28"/>
                <w:lang w:eastAsia="zh-CN"/>
              </w:rPr>
              <w:t>/ Город, адрес</w:t>
            </w:r>
          </w:p>
        </w:tc>
        <w:tc>
          <w:tcPr>
            <w:tcW w:w="6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57F31" w14:textId="77777777" w:rsidR="0086539F" w:rsidRPr="00426290" w:rsidRDefault="0086539F" w:rsidP="00EC38E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6539F" w:rsidRPr="00426290" w14:paraId="58BEA243" w14:textId="77777777" w:rsidTr="00EC38E5">
        <w:tc>
          <w:tcPr>
            <w:tcW w:w="3660" w:type="dxa"/>
            <w:tcBorders>
              <w:left w:val="single" w:sz="2" w:space="0" w:color="000000"/>
              <w:bottom w:val="single" w:sz="2" w:space="0" w:color="000000"/>
            </w:tcBorders>
          </w:tcPr>
          <w:p w14:paraId="66A1F2BF" w14:textId="77777777" w:rsidR="0086539F" w:rsidRPr="00426290" w:rsidRDefault="0086539F" w:rsidP="00EC38E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26290">
              <w:rPr>
                <w:rFonts w:ascii="Times New Roman" w:hAnsi="Times New Roman"/>
                <w:sz w:val="28"/>
                <w:szCs w:val="28"/>
                <w:lang w:eastAsia="zh-CN"/>
              </w:rPr>
              <w:t>Место работы</w:t>
            </w:r>
          </w:p>
        </w:tc>
        <w:tc>
          <w:tcPr>
            <w:tcW w:w="6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A835E" w14:textId="77777777" w:rsidR="0086539F" w:rsidRPr="00426290" w:rsidRDefault="0086539F" w:rsidP="00EC38E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6539F" w:rsidRPr="00426290" w14:paraId="28AAFA3E" w14:textId="77777777" w:rsidTr="00EC38E5">
        <w:tc>
          <w:tcPr>
            <w:tcW w:w="3660" w:type="dxa"/>
            <w:tcBorders>
              <w:left w:val="single" w:sz="2" w:space="0" w:color="000000"/>
              <w:bottom w:val="single" w:sz="2" w:space="0" w:color="000000"/>
            </w:tcBorders>
          </w:tcPr>
          <w:p w14:paraId="2463BA96" w14:textId="77777777" w:rsidR="0086539F" w:rsidRPr="00426290" w:rsidRDefault="0086539F" w:rsidP="00EC38E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26290">
              <w:rPr>
                <w:rFonts w:ascii="Times New Roman" w:hAnsi="Times New Roman"/>
                <w:sz w:val="28"/>
                <w:szCs w:val="28"/>
                <w:lang w:eastAsia="zh-CN"/>
              </w:rPr>
              <w:t>Должность</w:t>
            </w:r>
          </w:p>
        </w:tc>
        <w:tc>
          <w:tcPr>
            <w:tcW w:w="6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9C298" w14:textId="77777777" w:rsidR="0086539F" w:rsidRPr="00426290" w:rsidRDefault="0086539F" w:rsidP="00EC38E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6539F" w:rsidRPr="00426290" w14:paraId="2B744215" w14:textId="77777777" w:rsidTr="00EC38E5">
        <w:tc>
          <w:tcPr>
            <w:tcW w:w="3660" w:type="dxa"/>
            <w:tcBorders>
              <w:left w:val="single" w:sz="2" w:space="0" w:color="000000"/>
              <w:bottom w:val="single" w:sz="2" w:space="0" w:color="000000"/>
            </w:tcBorders>
          </w:tcPr>
          <w:p w14:paraId="424ED8C4" w14:textId="77777777" w:rsidR="0086539F" w:rsidRPr="00426290" w:rsidRDefault="0086539F" w:rsidP="00EC38E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26290">
              <w:rPr>
                <w:rFonts w:ascii="Times New Roman" w:hAnsi="Times New Roman"/>
                <w:sz w:val="28"/>
                <w:szCs w:val="28"/>
                <w:lang w:eastAsia="zh-CN"/>
              </w:rPr>
              <w:t>Ученое звание</w:t>
            </w:r>
          </w:p>
        </w:tc>
        <w:tc>
          <w:tcPr>
            <w:tcW w:w="6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EB28A" w14:textId="77777777" w:rsidR="0086539F" w:rsidRPr="00426290" w:rsidRDefault="0086539F" w:rsidP="00EC38E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6539F" w:rsidRPr="00426290" w14:paraId="17CF1910" w14:textId="77777777" w:rsidTr="00EC38E5">
        <w:tc>
          <w:tcPr>
            <w:tcW w:w="3660" w:type="dxa"/>
            <w:tcBorders>
              <w:left w:val="single" w:sz="2" w:space="0" w:color="000000"/>
              <w:bottom w:val="single" w:sz="2" w:space="0" w:color="000000"/>
            </w:tcBorders>
          </w:tcPr>
          <w:p w14:paraId="2617F353" w14:textId="77777777" w:rsidR="0086539F" w:rsidRPr="00426290" w:rsidRDefault="0086539F" w:rsidP="00EC38E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26290">
              <w:rPr>
                <w:rFonts w:ascii="Times New Roman" w:hAnsi="Times New Roman"/>
                <w:sz w:val="28"/>
                <w:szCs w:val="28"/>
                <w:lang w:eastAsia="zh-CN"/>
              </w:rPr>
              <w:t>Ученая степень</w:t>
            </w:r>
          </w:p>
        </w:tc>
        <w:tc>
          <w:tcPr>
            <w:tcW w:w="6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E8CDE" w14:textId="77777777" w:rsidR="0086539F" w:rsidRPr="00426290" w:rsidRDefault="0086539F" w:rsidP="00EC38E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6539F" w:rsidRPr="00426290" w14:paraId="01D704D1" w14:textId="77777777" w:rsidTr="00EC38E5">
        <w:tc>
          <w:tcPr>
            <w:tcW w:w="3660" w:type="dxa"/>
            <w:tcBorders>
              <w:left w:val="single" w:sz="2" w:space="0" w:color="000000"/>
              <w:bottom w:val="single" w:sz="2" w:space="0" w:color="000000"/>
            </w:tcBorders>
          </w:tcPr>
          <w:p w14:paraId="7F012A63" w14:textId="77777777" w:rsidR="0086539F" w:rsidRPr="00426290" w:rsidRDefault="0086539F" w:rsidP="00EC38E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26290">
              <w:rPr>
                <w:rFonts w:ascii="Times New Roman" w:hAnsi="Times New Roman"/>
                <w:sz w:val="28"/>
                <w:szCs w:val="28"/>
                <w:lang w:eastAsia="zh-CN"/>
              </w:rPr>
              <w:t>Контактный телефон</w:t>
            </w:r>
          </w:p>
        </w:tc>
        <w:tc>
          <w:tcPr>
            <w:tcW w:w="6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42547" w14:textId="77777777" w:rsidR="0086539F" w:rsidRPr="00426290" w:rsidRDefault="0086539F" w:rsidP="00EC38E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6539F" w:rsidRPr="00426290" w14:paraId="4FD7B1AD" w14:textId="77777777" w:rsidTr="00EC38E5">
        <w:tc>
          <w:tcPr>
            <w:tcW w:w="3660" w:type="dxa"/>
            <w:tcBorders>
              <w:left w:val="single" w:sz="2" w:space="0" w:color="000000"/>
              <w:bottom w:val="single" w:sz="2" w:space="0" w:color="000000"/>
            </w:tcBorders>
          </w:tcPr>
          <w:p w14:paraId="30E06852" w14:textId="77777777" w:rsidR="0086539F" w:rsidRPr="00426290" w:rsidRDefault="0086539F" w:rsidP="00EC38E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26290">
              <w:rPr>
                <w:rFonts w:ascii="Times New Roman" w:hAnsi="Times New Roman"/>
                <w:sz w:val="28"/>
                <w:szCs w:val="28"/>
                <w:lang w:eastAsia="zh-CN"/>
              </w:rPr>
              <w:t>Электронная почта</w:t>
            </w:r>
          </w:p>
        </w:tc>
        <w:tc>
          <w:tcPr>
            <w:tcW w:w="6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D394" w14:textId="77777777" w:rsidR="0086539F" w:rsidRPr="00426290" w:rsidRDefault="0086539F" w:rsidP="00EC38E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6539F" w:rsidRPr="00426290" w14:paraId="1AC694F2" w14:textId="77777777" w:rsidTr="00EC38E5">
        <w:tc>
          <w:tcPr>
            <w:tcW w:w="3660" w:type="dxa"/>
            <w:tcBorders>
              <w:left w:val="single" w:sz="2" w:space="0" w:color="000000"/>
              <w:bottom w:val="single" w:sz="2" w:space="0" w:color="000000"/>
            </w:tcBorders>
          </w:tcPr>
          <w:p w14:paraId="20C81CAE" w14:textId="77777777" w:rsidR="0086539F" w:rsidRPr="00426290" w:rsidRDefault="0086539F" w:rsidP="00EC38E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26290">
              <w:rPr>
                <w:rFonts w:ascii="Times New Roman" w:hAnsi="Times New Roman"/>
                <w:sz w:val="28"/>
                <w:szCs w:val="28"/>
                <w:lang w:eastAsia="zh-CN"/>
              </w:rPr>
              <w:t>Проблемно-тематическое направление конференции</w:t>
            </w:r>
          </w:p>
        </w:tc>
        <w:tc>
          <w:tcPr>
            <w:tcW w:w="6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0917" w14:textId="77777777" w:rsidR="0086539F" w:rsidRPr="00426290" w:rsidRDefault="0086539F" w:rsidP="00EC38E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6539F" w:rsidRPr="00426290" w14:paraId="269ACBB8" w14:textId="77777777" w:rsidTr="00EC38E5">
        <w:tc>
          <w:tcPr>
            <w:tcW w:w="3660" w:type="dxa"/>
            <w:tcBorders>
              <w:left w:val="single" w:sz="2" w:space="0" w:color="000000"/>
              <w:bottom w:val="single" w:sz="2" w:space="0" w:color="000000"/>
            </w:tcBorders>
          </w:tcPr>
          <w:p w14:paraId="4F4CB65E" w14:textId="77777777" w:rsidR="0086539F" w:rsidRPr="00426290" w:rsidRDefault="0086539F" w:rsidP="00EC38E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26290">
              <w:rPr>
                <w:rFonts w:ascii="Times New Roman" w:hAnsi="Times New Roman"/>
                <w:sz w:val="28"/>
                <w:szCs w:val="28"/>
                <w:lang w:eastAsia="zh-CN"/>
              </w:rPr>
              <w:t>Тема статьи/доклада</w:t>
            </w:r>
          </w:p>
        </w:tc>
        <w:tc>
          <w:tcPr>
            <w:tcW w:w="6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D25AA" w14:textId="77777777" w:rsidR="0086539F" w:rsidRPr="00426290" w:rsidRDefault="0086539F" w:rsidP="00EC38E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6539F" w:rsidRPr="00426290" w14:paraId="17184ABE" w14:textId="77777777" w:rsidTr="00EC38E5">
        <w:tc>
          <w:tcPr>
            <w:tcW w:w="3660" w:type="dxa"/>
            <w:tcBorders>
              <w:left w:val="single" w:sz="2" w:space="0" w:color="000000"/>
              <w:bottom w:val="single" w:sz="2" w:space="0" w:color="000000"/>
            </w:tcBorders>
          </w:tcPr>
          <w:p w14:paraId="1B8606F8" w14:textId="77777777" w:rsidR="0086539F" w:rsidRPr="00426290" w:rsidRDefault="0086539F" w:rsidP="00EC38E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Информация о примерной стоимости проезда и н</w:t>
            </w:r>
            <w:r w:rsidRPr="00426290">
              <w:rPr>
                <w:rFonts w:ascii="Times New Roman" w:hAnsi="Times New Roman"/>
                <w:sz w:val="28"/>
                <w:szCs w:val="28"/>
                <w:lang w:eastAsia="zh-CN"/>
              </w:rPr>
              <w:t>еобходимост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</w:t>
            </w:r>
            <w:r w:rsidRPr="0042629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бронирования гостиницы (количество дней)</w:t>
            </w:r>
          </w:p>
        </w:tc>
        <w:tc>
          <w:tcPr>
            <w:tcW w:w="6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6299D" w14:textId="77777777" w:rsidR="0086539F" w:rsidRPr="00426290" w:rsidRDefault="0086539F" w:rsidP="00EC38E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70375DD9" w14:textId="77777777" w:rsidR="0086539F" w:rsidRPr="00426290" w:rsidRDefault="0086539F" w:rsidP="00EC38E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6539F" w:rsidRPr="00426290" w14:paraId="61316ABE" w14:textId="77777777" w:rsidTr="00EC38E5">
        <w:tc>
          <w:tcPr>
            <w:tcW w:w="3660" w:type="dxa"/>
            <w:tcBorders>
              <w:left w:val="single" w:sz="2" w:space="0" w:color="000000"/>
              <w:bottom w:val="single" w:sz="2" w:space="0" w:color="000000"/>
            </w:tcBorders>
          </w:tcPr>
          <w:p w14:paraId="19F806B6" w14:textId="77777777" w:rsidR="0086539F" w:rsidRPr="00426290" w:rsidRDefault="0086539F" w:rsidP="00EC38E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26290">
              <w:rPr>
                <w:rFonts w:ascii="Times New Roman" w:hAnsi="Times New Roman"/>
                <w:sz w:val="28"/>
                <w:szCs w:val="28"/>
                <w:lang w:eastAsia="zh-CN"/>
              </w:rPr>
              <w:t>Дополнительная информация</w:t>
            </w:r>
          </w:p>
        </w:tc>
        <w:tc>
          <w:tcPr>
            <w:tcW w:w="6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6239F" w14:textId="77777777" w:rsidR="0086539F" w:rsidRPr="00426290" w:rsidRDefault="0086539F" w:rsidP="00EC38E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3FD8EF03" w14:textId="77777777" w:rsidR="0086539F" w:rsidRDefault="0086539F" w:rsidP="00865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5626D4" w14:textId="77777777" w:rsidR="0086539F" w:rsidRPr="004527C6" w:rsidRDefault="0086539F" w:rsidP="00865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 случае подачи заявки на один доклад или выступление от нескольких потенциальных участников просьба заполнить общую заявку, в которой будет указана информация обо всех содокладчиках.</w:t>
      </w:r>
    </w:p>
    <w:p w14:paraId="041C333D" w14:textId="77777777" w:rsidR="0086539F" w:rsidRDefault="0086539F" w:rsidP="0086539F"/>
    <w:p w14:paraId="48E662AF" w14:textId="77777777" w:rsidR="0086539F" w:rsidRDefault="008653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355BAD4" w14:textId="4A2C8CA2" w:rsidR="007234F5" w:rsidRDefault="007234F5" w:rsidP="007234F5">
      <w:pPr>
        <w:spacing w:after="0" w:line="300" w:lineRule="auto"/>
        <w:ind w:left="851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C9C6FD4" wp14:editId="1D617011">
            <wp:simplePos x="0" y="0"/>
            <wp:positionH relativeFrom="column">
              <wp:posOffset>2644140</wp:posOffset>
            </wp:positionH>
            <wp:positionV relativeFrom="paragraph">
              <wp:posOffset>194310</wp:posOffset>
            </wp:positionV>
            <wp:extent cx="2242820" cy="1263650"/>
            <wp:effectExtent l="0" t="0" r="5080" b="0"/>
            <wp:wrapNone/>
            <wp:docPr id="9" name="Рисунок 9" descr="Rio-Fond_16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io-Fond_16-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87B00D8" wp14:editId="2A1C0E27">
            <wp:extent cx="1657350" cy="1628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1E52D" w14:textId="77777777" w:rsidR="00E61816" w:rsidRPr="00881432" w:rsidRDefault="00E61816" w:rsidP="00881432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32">
        <w:rPr>
          <w:rFonts w:ascii="Times New Roman" w:hAnsi="Times New Roman" w:cs="Times New Roman"/>
          <w:b/>
          <w:sz w:val="24"/>
          <w:szCs w:val="24"/>
        </w:rPr>
        <w:t>Требования к оформлению тезисов докладов и выступлений в материалах</w:t>
      </w:r>
    </w:p>
    <w:p w14:paraId="3331D0D5" w14:textId="77777777" w:rsidR="00E61816" w:rsidRPr="00881432" w:rsidRDefault="00E61816" w:rsidP="00881432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32">
        <w:rPr>
          <w:rFonts w:ascii="Times New Roman" w:hAnsi="Times New Roman" w:cs="Times New Roman"/>
          <w:b/>
          <w:sz w:val="24"/>
          <w:szCs w:val="24"/>
        </w:rPr>
        <w:t>Всероссийской научной конференции с международным участием</w:t>
      </w:r>
    </w:p>
    <w:p w14:paraId="19253AEC" w14:textId="77777777" w:rsidR="00E61816" w:rsidRPr="00881432" w:rsidRDefault="00E61816" w:rsidP="00881432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32">
        <w:rPr>
          <w:rFonts w:ascii="Times New Roman" w:hAnsi="Times New Roman" w:cs="Times New Roman"/>
          <w:b/>
          <w:sz w:val="24"/>
          <w:szCs w:val="24"/>
        </w:rPr>
        <w:t>«Региональные столицы России — точки опоры и роста»,</w:t>
      </w:r>
    </w:p>
    <w:p w14:paraId="44522469" w14:textId="77777777" w:rsidR="00E61816" w:rsidRDefault="00E61816" w:rsidP="00881432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32">
        <w:rPr>
          <w:rFonts w:ascii="Times New Roman" w:hAnsi="Times New Roman" w:cs="Times New Roman"/>
          <w:b/>
          <w:sz w:val="24"/>
          <w:szCs w:val="24"/>
        </w:rPr>
        <w:t>20–22 сентября 2023 г., г. Екатеринбург и г. Пермь</w:t>
      </w:r>
    </w:p>
    <w:p w14:paraId="1E4B9E39" w14:textId="77777777" w:rsidR="00881432" w:rsidRPr="00881432" w:rsidRDefault="00881432" w:rsidP="00881432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1AE86" w14:textId="77777777" w:rsidR="00E61816" w:rsidRPr="00881432" w:rsidRDefault="00E61816" w:rsidP="0088143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32">
        <w:rPr>
          <w:rFonts w:ascii="Times New Roman" w:hAnsi="Times New Roman" w:cs="Times New Roman"/>
          <w:sz w:val="24"/>
          <w:szCs w:val="24"/>
        </w:rPr>
        <w:t xml:space="preserve">Объем текста: не более 10 000 знаков включая пробелы (0,25 </w:t>
      </w:r>
      <w:proofErr w:type="spellStart"/>
      <w:r w:rsidRPr="00881432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Pr="00881432">
        <w:rPr>
          <w:rFonts w:ascii="Times New Roman" w:hAnsi="Times New Roman" w:cs="Times New Roman"/>
          <w:sz w:val="24"/>
          <w:szCs w:val="24"/>
        </w:rPr>
        <w:t>.)</w:t>
      </w:r>
    </w:p>
    <w:p w14:paraId="19911EE7" w14:textId="77777777" w:rsidR="00E61816" w:rsidRPr="00881432" w:rsidRDefault="00E61816" w:rsidP="0088143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32">
        <w:rPr>
          <w:rFonts w:ascii="Times New Roman" w:hAnsi="Times New Roman" w:cs="Times New Roman"/>
          <w:sz w:val="24"/>
          <w:szCs w:val="24"/>
        </w:rPr>
        <w:t xml:space="preserve">Текст должен быть набран в текстовом редакторе </w:t>
      </w:r>
      <w:proofErr w:type="spellStart"/>
      <w:r w:rsidRPr="0088143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81432">
        <w:rPr>
          <w:rFonts w:ascii="Times New Roman" w:hAnsi="Times New Roman" w:cs="Times New Roman"/>
          <w:sz w:val="24"/>
          <w:szCs w:val="24"/>
        </w:rPr>
        <w:t xml:space="preserve"> в формате .</w:t>
      </w:r>
      <w:proofErr w:type="spellStart"/>
      <w:r w:rsidRPr="00881432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881432">
        <w:rPr>
          <w:rFonts w:ascii="Times New Roman" w:hAnsi="Times New Roman" w:cs="Times New Roman"/>
          <w:sz w:val="24"/>
          <w:szCs w:val="24"/>
        </w:rPr>
        <w:t xml:space="preserve"> или .</w:t>
      </w:r>
      <w:proofErr w:type="spellStart"/>
      <w:r w:rsidRPr="00881432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881432">
        <w:rPr>
          <w:rFonts w:ascii="Times New Roman" w:hAnsi="Times New Roman" w:cs="Times New Roman"/>
          <w:sz w:val="24"/>
          <w:szCs w:val="24"/>
        </w:rPr>
        <w:t xml:space="preserve">. Шрифт </w:t>
      </w:r>
      <w:proofErr w:type="spellStart"/>
      <w:r w:rsidRPr="0088143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8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43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8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43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81432">
        <w:rPr>
          <w:rFonts w:ascii="Times New Roman" w:hAnsi="Times New Roman" w:cs="Times New Roman"/>
          <w:sz w:val="24"/>
          <w:szCs w:val="24"/>
        </w:rPr>
        <w:t xml:space="preserve">, размер шрифта – 12 </w:t>
      </w:r>
      <w:proofErr w:type="spellStart"/>
      <w:r w:rsidRPr="0088143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881432">
        <w:rPr>
          <w:rFonts w:ascii="Times New Roman" w:hAnsi="Times New Roman" w:cs="Times New Roman"/>
          <w:sz w:val="24"/>
          <w:szCs w:val="24"/>
        </w:rPr>
        <w:t>. Междустрочный интервал – полуторный. Все поля – 20 мм. Абзацный отступ – 1,0 см. Выравнивание основного текста – по ширине. Все слова внутри абзаца разделяются только одним пробелом. Перед знаком препинания пробелы не ставятся, после знака препинания – один пробел. Не допускаются: два пробела подряд или более; формирование красной строки с помощью пробелов.</w:t>
      </w:r>
    </w:p>
    <w:p w14:paraId="6F5B3DAF" w14:textId="77777777" w:rsidR="00E61816" w:rsidRPr="00881432" w:rsidRDefault="00E61816" w:rsidP="0088143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32">
        <w:rPr>
          <w:rFonts w:ascii="Times New Roman" w:hAnsi="Times New Roman" w:cs="Times New Roman"/>
          <w:sz w:val="24"/>
          <w:szCs w:val="24"/>
        </w:rPr>
        <w:t>Перед тезисами указывается код УДК. Его можно определить на сайтах http://www.udk-codes.net или http://www.naukapro.ru/metod.htm и др.</w:t>
      </w:r>
    </w:p>
    <w:p w14:paraId="1A5A6481" w14:textId="77777777" w:rsidR="00E61816" w:rsidRPr="00881432" w:rsidRDefault="00E61816" w:rsidP="0088143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32">
        <w:rPr>
          <w:rFonts w:ascii="Times New Roman" w:hAnsi="Times New Roman" w:cs="Times New Roman"/>
          <w:sz w:val="24"/>
          <w:szCs w:val="24"/>
        </w:rPr>
        <w:t>После указания авторов дается сноска, в которой должны содержаться фамилия, имя, отчество (полностью), полное название места работы (с указанием страны и города), ученая степень, адрес электронной почты. Если все авторы работают в одном учреждении, можно не указывать место работы каждого их них отдельно; адреса электронной почты обязательны для всех соавторов.</w:t>
      </w:r>
    </w:p>
    <w:p w14:paraId="18CE5B25" w14:textId="77777777" w:rsidR="00E61816" w:rsidRPr="00881432" w:rsidRDefault="00E61816" w:rsidP="0088143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32">
        <w:rPr>
          <w:rFonts w:ascii="Times New Roman" w:hAnsi="Times New Roman" w:cs="Times New Roman"/>
          <w:sz w:val="24"/>
          <w:szCs w:val="24"/>
        </w:rPr>
        <w:t>После названия тезисов даются краткая аннотация (не более 400 печатных знаков с пробелами) и 3-6 ключевых слов/словосочетаний.</w:t>
      </w:r>
    </w:p>
    <w:p w14:paraId="3F8B4959" w14:textId="77777777" w:rsidR="00E61816" w:rsidRPr="00881432" w:rsidRDefault="00E61816" w:rsidP="0088143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32">
        <w:rPr>
          <w:rFonts w:ascii="Times New Roman" w:hAnsi="Times New Roman" w:cs="Times New Roman"/>
          <w:sz w:val="24"/>
          <w:szCs w:val="24"/>
        </w:rPr>
        <w:t>Ссылки в тексте оформляются в квадратных скобках [1], при необходимости с указанием страниц [1, с. 21]. Сноски пояснительного характера, а также ссылки на архивы, рукописные собрания, газеты, статистические сборники и пр. должны быть выполнены автоматически. Они даются внизу страницы с использованием единой последовательной нумерации арабскими цифрами. В тексте номер такой сноски обязательно должен быть в верхнем регистре; цифра сноски в конце предложения ставится перед точкой.</w:t>
      </w:r>
    </w:p>
    <w:p w14:paraId="5D89A9EE" w14:textId="77777777" w:rsidR="00E61816" w:rsidRPr="00881432" w:rsidRDefault="00E61816" w:rsidP="0088143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32">
        <w:rPr>
          <w:rFonts w:ascii="Times New Roman" w:hAnsi="Times New Roman" w:cs="Times New Roman"/>
          <w:sz w:val="24"/>
          <w:szCs w:val="24"/>
        </w:rPr>
        <w:t>Таблицы и рисунки размещаются по тексту (не выносятся в приложение). В тексте обязательно должны быть ссылки на рисунки и таблицы. Все рисунки и таблицы должны иметь номер и название. Название таблицы приводится над табличным полем слева, а рисунка – под рисунком по центру. Рисунки оформляются в редакторах, надежно совместимых с редактором Word.</w:t>
      </w:r>
    </w:p>
    <w:p w14:paraId="0548FE0F" w14:textId="77777777" w:rsidR="00E61816" w:rsidRPr="00881432" w:rsidRDefault="00E61816" w:rsidP="0088143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32">
        <w:rPr>
          <w:rFonts w:ascii="Times New Roman" w:hAnsi="Times New Roman" w:cs="Times New Roman"/>
          <w:sz w:val="24"/>
          <w:szCs w:val="24"/>
        </w:rPr>
        <w:t xml:space="preserve">Завершает текст библиографический список, оформленный в соответствии с ГОСТ 7.05-2008 (http://protect.gost.ru). Составляется в алфавитном порядке – </w:t>
      </w:r>
      <w:r w:rsidRPr="00881432">
        <w:rPr>
          <w:rFonts w:ascii="Times New Roman" w:hAnsi="Times New Roman" w:cs="Times New Roman"/>
          <w:i/>
          <w:sz w:val="24"/>
          <w:szCs w:val="24"/>
        </w:rPr>
        <w:t>Фамилии И.О.</w:t>
      </w:r>
      <w:r w:rsidRPr="00881432">
        <w:rPr>
          <w:rFonts w:ascii="Times New Roman" w:hAnsi="Times New Roman" w:cs="Times New Roman"/>
          <w:sz w:val="24"/>
          <w:szCs w:val="24"/>
        </w:rPr>
        <w:t xml:space="preserve"> авторов оформляются курсивом. Заголовки на иностранных языках приводятся после отечественных. Фамилии иностранных авторов даются в оригинальной транскрипции.</w:t>
      </w:r>
    </w:p>
    <w:p w14:paraId="5C473CD2" w14:textId="77777777" w:rsidR="00E61816" w:rsidRPr="00881432" w:rsidRDefault="00E61816" w:rsidP="0088143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32">
        <w:rPr>
          <w:rFonts w:ascii="Times New Roman" w:hAnsi="Times New Roman" w:cs="Times New Roman"/>
          <w:sz w:val="24"/>
          <w:szCs w:val="24"/>
        </w:rPr>
        <w:t>Сокращение слов в библиографической записи на русском языке производится строго по ГОСТ Р 7.0.12–2011 «Библиографическая запись. Сокращение слов на русском языке. Общие требования и правила», на иностранных языках – по ГОСТ 7.11–2004 «Библиографическая запись. Сокращение слов и словосочетаний на иностранных европейских языках».</w:t>
      </w:r>
    </w:p>
    <w:p w14:paraId="33F5270C" w14:textId="77777777" w:rsidR="00E61816" w:rsidRPr="00881432" w:rsidRDefault="00E61816" w:rsidP="0088143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32">
        <w:rPr>
          <w:rFonts w:ascii="Times New Roman" w:hAnsi="Times New Roman" w:cs="Times New Roman"/>
          <w:sz w:val="24"/>
          <w:szCs w:val="24"/>
        </w:rPr>
        <w:t>После списка литературы приводятся на английском языке: название статьи; фамилии и инициалы авторов, их ученые степени и звания, место работы; аннотация; ключевые слова.</w:t>
      </w:r>
    </w:p>
    <w:p w14:paraId="5EE7BA45" w14:textId="77777777" w:rsidR="0086539F" w:rsidRPr="00881432" w:rsidRDefault="00E61816" w:rsidP="00881432">
      <w:pPr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1432">
        <w:rPr>
          <w:rFonts w:ascii="Times New Roman" w:hAnsi="Times New Roman" w:cs="Times New Roman"/>
          <w:i/>
          <w:sz w:val="24"/>
          <w:szCs w:val="24"/>
        </w:rPr>
        <w:t>Оргкомитет</w:t>
      </w:r>
    </w:p>
    <w:sectPr w:rsidR="0086539F" w:rsidRPr="0088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21AE9"/>
    <w:multiLevelType w:val="hybridMultilevel"/>
    <w:tmpl w:val="48C28B40"/>
    <w:lvl w:ilvl="0" w:tplc="E550F0F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9F"/>
    <w:rsid w:val="00042EFA"/>
    <w:rsid w:val="0014503F"/>
    <w:rsid w:val="0015330C"/>
    <w:rsid w:val="00172CD5"/>
    <w:rsid w:val="001C1493"/>
    <w:rsid w:val="002A10CC"/>
    <w:rsid w:val="002B4614"/>
    <w:rsid w:val="00353CFC"/>
    <w:rsid w:val="003F1240"/>
    <w:rsid w:val="00407290"/>
    <w:rsid w:val="00425223"/>
    <w:rsid w:val="0044531A"/>
    <w:rsid w:val="004D3B26"/>
    <w:rsid w:val="00514826"/>
    <w:rsid w:val="00543F8E"/>
    <w:rsid w:val="0055065E"/>
    <w:rsid w:val="005A787C"/>
    <w:rsid w:val="00600D6C"/>
    <w:rsid w:val="006B7E8F"/>
    <w:rsid w:val="00704C35"/>
    <w:rsid w:val="007234F5"/>
    <w:rsid w:val="007B7956"/>
    <w:rsid w:val="0086539F"/>
    <w:rsid w:val="00867CFD"/>
    <w:rsid w:val="00881432"/>
    <w:rsid w:val="008A085C"/>
    <w:rsid w:val="008E2F13"/>
    <w:rsid w:val="008E49C8"/>
    <w:rsid w:val="00956206"/>
    <w:rsid w:val="009A7E6A"/>
    <w:rsid w:val="009D7DFA"/>
    <w:rsid w:val="00A10F64"/>
    <w:rsid w:val="00A35635"/>
    <w:rsid w:val="00AC0373"/>
    <w:rsid w:val="00B018A7"/>
    <w:rsid w:val="00B570EE"/>
    <w:rsid w:val="00B8089A"/>
    <w:rsid w:val="00B971A0"/>
    <w:rsid w:val="00BE7C9D"/>
    <w:rsid w:val="00C11D68"/>
    <w:rsid w:val="00C30AD1"/>
    <w:rsid w:val="00C93331"/>
    <w:rsid w:val="00D0329F"/>
    <w:rsid w:val="00D609C9"/>
    <w:rsid w:val="00D71A4A"/>
    <w:rsid w:val="00E27041"/>
    <w:rsid w:val="00E61816"/>
    <w:rsid w:val="00ED0BD8"/>
    <w:rsid w:val="00F7053E"/>
    <w:rsid w:val="00F92AC8"/>
    <w:rsid w:val="00F93BB0"/>
    <w:rsid w:val="00F975E5"/>
    <w:rsid w:val="00FD4EE5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3C09"/>
  <w15:chartTrackingRefBased/>
  <w15:docId w15:val="{F8BDF1CF-BD3D-432E-B2C4-295872E8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2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531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92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300_perm30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at300_perm30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tschernych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nvpl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2023-04-03T18:46:00Z</dcterms:created>
  <dcterms:modified xsi:type="dcterms:W3CDTF">2023-04-05T10:24:00Z</dcterms:modified>
</cp:coreProperties>
</file>