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B1C50" w14:textId="2AF04168" w:rsidR="005A0867" w:rsidRPr="00A4132B" w:rsidRDefault="005A0867" w:rsidP="00F5535C">
      <w:pPr>
        <w:spacing w:after="0" w:line="30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A4132B">
        <w:rPr>
          <w:rFonts w:ascii="Times New Roman" w:hAnsi="Times New Roman" w:cs="Times New Roman"/>
          <w:bCs/>
          <w:i/>
          <w:sz w:val="24"/>
          <w:szCs w:val="24"/>
        </w:rPr>
        <w:t>Концепция</w:t>
      </w:r>
    </w:p>
    <w:p w14:paraId="7028FFC7" w14:textId="433EC48E" w:rsidR="00A4132B" w:rsidRPr="001D667E" w:rsidRDefault="00FD5751" w:rsidP="00EF42A7">
      <w:pPr>
        <w:spacing w:after="0" w:line="300" w:lineRule="auto"/>
        <w:ind w:left="851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F42A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76DDFC1" wp14:editId="2535C326">
            <wp:simplePos x="0" y="0"/>
            <wp:positionH relativeFrom="column">
              <wp:posOffset>2644563</wp:posOffset>
            </wp:positionH>
            <wp:positionV relativeFrom="paragraph">
              <wp:posOffset>241935</wp:posOffset>
            </wp:positionV>
            <wp:extent cx="2242800" cy="1263600"/>
            <wp:effectExtent l="0" t="0" r="5715" b="0"/>
            <wp:wrapNone/>
            <wp:docPr id="1" name="Рисунок 1" descr="C:\Users\1009\Desktop\З00_ЛЕТИЕ\Rio-Fond_16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9\Desktop\З00_ЛЕТИЕ\Rio-Fond_16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00" cy="12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32B">
        <w:rPr>
          <w:noProof/>
          <w:lang w:eastAsia="ru-RU"/>
        </w:rPr>
        <w:drawing>
          <wp:inline distT="0" distB="0" distL="0" distR="0" wp14:anchorId="43E119D4" wp14:editId="5A075B1E">
            <wp:extent cx="1657350" cy="16265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22" cy="163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94B73" w14:textId="77777777" w:rsidR="00E57145" w:rsidRDefault="00E57145" w:rsidP="00F5535C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A7B0D" w14:textId="7FD91A0C" w:rsidR="00D027ED" w:rsidRPr="00A4132B" w:rsidRDefault="00D027ED" w:rsidP="00F5535C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132B">
        <w:rPr>
          <w:rFonts w:ascii="Times New Roman" w:hAnsi="Times New Roman" w:cs="Times New Roman"/>
          <w:b/>
          <w:bCs/>
          <w:sz w:val="24"/>
          <w:szCs w:val="24"/>
        </w:rPr>
        <w:t>Всероссийск</w:t>
      </w:r>
      <w:r w:rsidR="00E11BE6" w:rsidRPr="00A4132B">
        <w:rPr>
          <w:rFonts w:ascii="Times New Roman" w:hAnsi="Times New Roman" w:cs="Times New Roman"/>
          <w:b/>
          <w:bCs/>
          <w:sz w:val="24"/>
          <w:szCs w:val="24"/>
        </w:rPr>
        <w:t>ая научная конференция</w:t>
      </w:r>
      <w:r w:rsidR="00D279BA" w:rsidRPr="00A4132B">
        <w:rPr>
          <w:rFonts w:ascii="Times New Roman" w:hAnsi="Times New Roman" w:cs="Times New Roman"/>
          <w:b/>
          <w:bCs/>
          <w:sz w:val="24"/>
          <w:szCs w:val="24"/>
        </w:rPr>
        <w:t xml:space="preserve"> с международным участием</w:t>
      </w:r>
    </w:p>
    <w:p w14:paraId="16278BAC" w14:textId="76591312" w:rsidR="007B1D77" w:rsidRPr="00A4132B" w:rsidRDefault="007B1D77" w:rsidP="00F5535C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132B">
        <w:rPr>
          <w:rFonts w:ascii="Times New Roman" w:hAnsi="Times New Roman" w:cs="Times New Roman"/>
          <w:b/>
          <w:bCs/>
          <w:sz w:val="24"/>
          <w:szCs w:val="24"/>
        </w:rPr>
        <w:t xml:space="preserve">«Региональные столицы России </w:t>
      </w:r>
      <w:r w:rsidR="00591B69" w:rsidRPr="00A4132B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A4132B">
        <w:rPr>
          <w:rFonts w:ascii="Times New Roman" w:hAnsi="Times New Roman" w:cs="Times New Roman"/>
          <w:b/>
          <w:bCs/>
          <w:sz w:val="24"/>
          <w:szCs w:val="24"/>
        </w:rPr>
        <w:t>точки опоры и роста»</w:t>
      </w:r>
    </w:p>
    <w:p w14:paraId="1F6A9612" w14:textId="4FBAE034" w:rsidR="00D027ED" w:rsidRPr="00A4132B" w:rsidRDefault="00D027ED" w:rsidP="00F5535C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132B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Екатеринбург </w:t>
      </w:r>
      <w:r w:rsidR="00591B69" w:rsidRPr="00A4132B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A4132B">
        <w:rPr>
          <w:rFonts w:ascii="Times New Roman" w:hAnsi="Times New Roman" w:cs="Times New Roman"/>
          <w:b/>
          <w:bCs/>
          <w:sz w:val="24"/>
          <w:szCs w:val="24"/>
        </w:rPr>
        <w:t>Пермь, 20–22 сентября 2023 г.</w:t>
      </w:r>
    </w:p>
    <w:p w14:paraId="16FCAAFA" w14:textId="7637EF97" w:rsidR="00D027ED" w:rsidRPr="00A4132B" w:rsidRDefault="00D027ED" w:rsidP="00F5535C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57B2FB3E" w14:textId="73EE2345" w:rsidR="009E4B96" w:rsidRPr="00A4132B" w:rsidRDefault="002A51BF" w:rsidP="00F553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Научные форумы, приуроченные к юбилеям тех или иных городов, уже давно стали традиционными. При этом так сложилось, что на карте России есть города, родившиеся практически одновременно. Среди таких городо</w:t>
      </w:r>
      <w:bookmarkStart w:id="0" w:name="_GoBack"/>
      <w:bookmarkEnd w:id="0"/>
      <w:r w:rsidRPr="00A4132B">
        <w:rPr>
          <w:rFonts w:ascii="Times New Roman" w:hAnsi="Times New Roman" w:cs="Times New Roman"/>
          <w:sz w:val="24"/>
          <w:szCs w:val="24"/>
        </w:rPr>
        <w:t xml:space="preserve">в </w:t>
      </w:r>
      <w:r w:rsidR="00591B69" w:rsidRPr="00A4132B">
        <w:rPr>
          <w:rFonts w:ascii="Times New Roman" w:hAnsi="Times New Roman" w:cs="Times New Roman"/>
          <w:sz w:val="24"/>
          <w:szCs w:val="24"/>
        </w:rPr>
        <w:t xml:space="preserve">— </w:t>
      </w:r>
      <w:r w:rsidRPr="00A4132B">
        <w:rPr>
          <w:rFonts w:ascii="Times New Roman" w:hAnsi="Times New Roman" w:cs="Times New Roman"/>
          <w:sz w:val="24"/>
          <w:szCs w:val="24"/>
        </w:rPr>
        <w:t xml:space="preserve">Екатеринбург и Пермь, </w:t>
      </w:r>
      <w:r w:rsidR="00E87227" w:rsidRPr="00A4132B">
        <w:rPr>
          <w:rFonts w:ascii="Times New Roman" w:hAnsi="Times New Roman" w:cs="Times New Roman"/>
          <w:sz w:val="24"/>
          <w:szCs w:val="24"/>
        </w:rPr>
        <w:t xml:space="preserve">начавшие отсчет своей истории </w:t>
      </w:r>
      <w:r w:rsidR="001D5B3B" w:rsidRPr="00A4132B">
        <w:rPr>
          <w:rFonts w:ascii="Times New Roman" w:hAnsi="Times New Roman" w:cs="Times New Roman"/>
          <w:sz w:val="24"/>
          <w:szCs w:val="24"/>
        </w:rPr>
        <w:t>в</w:t>
      </w:r>
      <w:r w:rsidR="00E87227" w:rsidRPr="00A4132B">
        <w:rPr>
          <w:rFonts w:ascii="Times New Roman" w:hAnsi="Times New Roman" w:cs="Times New Roman"/>
          <w:sz w:val="24"/>
          <w:szCs w:val="24"/>
        </w:rPr>
        <w:t xml:space="preserve"> 1723 г. как </w:t>
      </w:r>
      <w:r w:rsidR="000F3DBE" w:rsidRPr="00A4132B">
        <w:rPr>
          <w:rFonts w:ascii="Times New Roman" w:hAnsi="Times New Roman" w:cs="Times New Roman"/>
          <w:sz w:val="24"/>
          <w:szCs w:val="24"/>
        </w:rPr>
        <w:t xml:space="preserve">металлургические </w:t>
      </w:r>
      <w:r w:rsidR="00614E0A" w:rsidRPr="00A4132B">
        <w:rPr>
          <w:rFonts w:ascii="Times New Roman" w:hAnsi="Times New Roman" w:cs="Times New Roman"/>
          <w:sz w:val="24"/>
          <w:szCs w:val="24"/>
        </w:rPr>
        <w:t>заводы и заводские поселки.</w:t>
      </w:r>
    </w:p>
    <w:p w14:paraId="002468B7" w14:textId="058EE964" w:rsidR="009E4B96" w:rsidRPr="00A4132B" w:rsidRDefault="00614E0A" w:rsidP="00F553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 xml:space="preserve">За прошедшие 300 лет оба </w:t>
      </w:r>
      <w:r w:rsidR="001D5B3B" w:rsidRPr="00A4132B">
        <w:rPr>
          <w:rFonts w:ascii="Times New Roman" w:hAnsi="Times New Roman" w:cs="Times New Roman"/>
          <w:sz w:val="24"/>
          <w:szCs w:val="24"/>
        </w:rPr>
        <w:t>«</w:t>
      </w:r>
      <w:r w:rsidRPr="00A4132B">
        <w:rPr>
          <w:rFonts w:ascii="Times New Roman" w:hAnsi="Times New Roman" w:cs="Times New Roman"/>
          <w:sz w:val="24"/>
          <w:szCs w:val="24"/>
        </w:rPr>
        <w:t>юбиляра</w:t>
      </w:r>
      <w:r w:rsidR="001D5B3B" w:rsidRPr="00A4132B">
        <w:rPr>
          <w:rFonts w:ascii="Times New Roman" w:hAnsi="Times New Roman" w:cs="Times New Roman"/>
          <w:sz w:val="24"/>
          <w:szCs w:val="24"/>
        </w:rPr>
        <w:t>»</w:t>
      </w:r>
      <w:r w:rsidRPr="00A4132B">
        <w:rPr>
          <w:rFonts w:ascii="Times New Roman" w:hAnsi="Times New Roman" w:cs="Times New Roman"/>
          <w:sz w:val="24"/>
          <w:szCs w:val="24"/>
        </w:rPr>
        <w:t xml:space="preserve"> проделали нелегкий путь, обретая и/или теряя те или иные статусы</w:t>
      </w:r>
      <w:r w:rsidR="000F3DBE" w:rsidRPr="00A4132B">
        <w:rPr>
          <w:rFonts w:ascii="Times New Roman" w:hAnsi="Times New Roman" w:cs="Times New Roman"/>
          <w:sz w:val="24"/>
          <w:szCs w:val="24"/>
        </w:rPr>
        <w:t xml:space="preserve"> и</w:t>
      </w:r>
      <w:r w:rsidRPr="00A4132B">
        <w:rPr>
          <w:rFonts w:ascii="Times New Roman" w:hAnsi="Times New Roman" w:cs="Times New Roman"/>
          <w:sz w:val="24"/>
          <w:szCs w:val="24"/>
        </w:rPr>
        <w:t xml:space="preserve"> превратившись</w:t>
      </w:r>
      <w:r w:rsidR="000F3DBE" w:rsidRPr="00A4132B">
        <w:rPr>
          <w:rFonts w:ascii="Times New Roman" w:hAnsi="Times New Roman" w:cs="Times New Roman"/>
          <w:sz w:val="24"/>
          <w:szCs w:val="24"/>
        </w:rPr>
        <w:t xml:space="preserve">, в конечном итоге, </w:t>
      </w:r>
      <w:r w:rsidRPr="00A4132B">
        <w:rPr>
          <w:rFonts w:ascii="Times New Roman" w:hAnsi="Times New Roman" w:cs="Times New Roman"/>
          <w:sz w:val="24"/>
          <w:szCs w:val="24"/>
        </w:rPr>
        <w:t xml:space="preserve">в </w:t>
      </w:r>
      <w:r w:rsidR="008411C4" w:rsidRPr="00A4132B">
        <w:rPr>
          <w:rFonts w:ascii="Times New Roman" w:hAnsi="Times New Roman" w:cs="Times New Roman"/>
          <w:sz w:val="24"/>
          <w:szCs w:val="24"/>
        </w:rPr>
        <w:t>не просто крупные городские центры</w:t>
      </w:r>
      <w:r w:rsidR="0065693A" w:rsidRPr="00A4132B">
        <w:rPr>
          <w:rFonts w:ascii="Times New Roman" w:hAnsi="Times New Roman" w:cs="Times New Roman"/>
          <w:sz w:val="24"/>
          <w:szCs w:val="24"/>
        </w:rPr>
        <w:t>, а в полновесные региональные столицы</w:t>
      </w:r>
      <w:r w:rsidR="00487242" w:rsidRPr="00A4132B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65693A" w:rsidRPr="00A4132B">
        <w:rPr>
          <w:rFonts w:ascii="Times New Roman" w:hAnsi="Times New Roman" w:cs="Times New Roman"/>
          <w:sz w:val="24"/>
          <w:szCs w:val="24"/>
        </w:rPr>
        <w:t xml:space="preserve">. Как представляется, это является достаточным основанием для того, чтобы темой научной конференции, приуроченной к 300-летним юбилеям Екатеринбурга и Перми, стала не просто история этих городов и даже не просто история их (добро)соседства. </w:t>
      </w:r>
      <w:r w:rsidR="00E9491D" w:rsidRPr="00A4132B">
        <w:rPr>
          <w:rFonts w:ascii="Times New Roman" w:hAnsi="Times New Roman" w:cs="Times New Roman"/>
          <w:sz w:val="24"/>
          <w:szCs w:val="24"/>
        </w:rPr>
        <w:t xml:space="preserve">300-летие Екатеринбурга и Перми </w:t>
      </w:r>
      <w:r w:rsidR="00591B69" w:rsidRPr="00A4132B">
        <w:rPr>
          <w:rFonts w:ascii="Times New Roman" w:hAnsi="Times New Roman" w:cs="Times New Roman"/>
          <w:sz w:val="24"/>
          <w:szCs w:val="24"/>
        </w:rPr>
        <w:t xml:space="preserve">— </w:t>
      </w:r>
      <w:r w:rsidR="00E9491D" w:rsidRPr="00A4132B">
        <w:rPr>
          <w:rFonts w:ascii="Times New Roman" w:hAnsi="Times New Roman" w:cs="Times New Roman"/>
          <w:sz w:val="24"/>
          <w:szCs w:val="24"/>
        </w:rPr>
        <w:t xml:space="preserve">прекрасная возможность </w:t>
      </w:r>
      <w:r w:rsidR="000F3DBE" w:rsidRPr="00A4132B">
        <w:rPr>
          <w:rFonts w:ascii="Times New Roman" w:hAnsi="Times New Roman" w:cs="Times New Roman"/>
          <w:sz w:val="24"/>
          <w:szCs w:val="24"/>
        </w:rPr>
        <w:t>обсудить</w:t>
      </w:r>
      <w:r w:rsidR="00E9491D" w:rsidRPr="00A4132B">
        <w:rPr>
          <w:rFonts w:ascii="Times New Roman" w:hAnsi="Times New Roman" w:cs="Times New Roman"/>
          <w:sz w:val="24"/>
          <w:szCs w:val="24"/>
        </w:rPr>
        <w:t xml:space="preserve"> феномен так называемых региональных столиц России как </w:t>
      </w:r>
      <w:r w:rsidR="00F61480" w:rsidRPr="00A4132B">
        <w:rPr>
          <w:rFonts w:ascii="Times New Roman" w:hAnsi="Times New Roman" w:cs="Times New Roman"/>
          <w:sz w:val="24"/>
          <w:szCs w:val="24"/>
        </w:rPr>
        <w:t xml:space="preserve">доминантных, опорных точек, </w:t>
      </w:r>
      <w:r w:rsidR="00A57C8B" w:rsidRPr="00A4132B">
        <w:rPr>
          <w:rFonts w:ascii="Times New Roman" w:hAnsi="Times New Roman" w:cs="Times New Roman"/>
          <w:sz w:val="24"/>
          <w:szCs w:val="24"/>
        </w:rPr>
        <w:t xml:space="preserve">устойчиво развивающихся </w:t>
      </w:r>
      <w:r w:rsidR="000F3DBE" w:rsidRPr="00A4132B">
        <w:rPr>
          <w:rFonts w:ascii="Times New Roman" w:hAnsi="Times New Roman" w:cs="Times New Roman"/>
          <w:sz w:val="24"/>
          <w:szCs w:val="24"/>
        </w:rPr>
        <w:t>как</w:t>
      </w:r>
      <w:r w:rsidR="00E9491D" w:rsidRPr="00A4132B">
        <w:rPr>
          <w:rFonts w:ascii="Times New Roman" w:hAnsi="Times New Roman" w:cs="Times New Roman"/>
          <w:sz w:val="24"/>
          <w:szCs w:val="24"/>
        </w:rPr>
        <w:t xml:space="preserve"> </w:t>
      </w:r>
      <w:r w:rsidR="00A57C8B" w:rsidRPr="00A4132B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9491D" w:rsidRPr="00A4132B">
        <w:rPr>
          <w:rFonts w:ascii="Times New Roman" w:hAnsi="Times New Roman" w:cs="Times New Roman"/>
          <w:sz w:val="24"/>
          <w:szCs w:val="24"/>
        </w:rPr>
        <w:t xml:space="preserve">отдельных российских территорий, </w:t>
      </w:r>
      <w:r w:rsidR="000F3DBE" w:rsidRPr="00A4132B">
        <w:rPr>
          <w:rFonts w:ascii="Times New Roman" w:hAnsi="Times New Roman" w:cs="Times New Roman"/>
          <w:sz w:val="24"/>
          <w:szCs w:val="24"/>
        </w:rPr>
        <w:t>так</w:t>
      </w:r>
      <w:r w:rsidR="00E9491D" w:rsidRPr="00A4132B">
        <w:rPr>
          <w:rFonts w:ascii="Times New Roman" w:hAnsi="Times New Roman" w:cs="Times New Roman"/>
          <w:sz w:val="24"/>
          <w:szCs w:val="24"/>
        </w:rPr>
        <w:t xml:space="preserve"> и страны в целом. </w:t>
      </w:r>
    </w:p>
    <w:p w14:paraId="5431BC59" w14:textId="495D13F7" w:rsidR="009E4B96" w:rsidRPr="00A4132B" w:rsidRDefault="009E4B96" w:rsidP="00F553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Очевидно, таким образом</w:t>
      </w:r>
      <w:r w:rsidR="006B252E" w:rsidRPr="00A4132B">
        <w:rPr>
          <w:rFonts w:ascii="Times New Roman" w:hAnsi="Times New Roman" w:cs="Times New Roman"/>
          <w:sz w:val="24"/>
          <w:szCs w:val="24"/>
        </w:rPr>
        <w:t xml:space="preserve">, что научная конференция, приуроченная к юбилеям Екатеринбурга и Перми, </w:t>
      </w:r>
      <w:r w:rsidR="000F3DBE" w:rsidRPr="00A4132B">
        <w:rPr>
          <w:rFonts w:ascii="Times New Roman" w:hAnsi="Times New Roman" w:cs="Times New Roman"/>
          <w:sz w:val="24"/>
          <w:szCs w:val="24"/>
        </w:rPr>
        <w:t xml:space="preserve">безусловно преодолеет рамки </w:t>
      </w:r>
      <w:r w:rsidRPr="00A4132B">
        <w:rPr>
          <w:rFonts w:ascii="Times New Roman" w:hAnsi="Times New Roman" w:cs="Times New Roman"/>
          <w:sz w:val="24"/>
          <w:szCs w:val="24"/>
        </w:rPr>
        <w:t>исключительно</w:t>
      </w:r>
      <w:r w:rsidR="006B252E" w:rsidRPr="00A4132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B252E" w:rsidRPr="00A4132B">
        <w:rPr>
          <w:rFonts w:ascii="Times New Roman" w:hAnsi="Times New Roman" w:cs="Times New Roman"/>
          <w:sz w:val="24"/>
          <w:szCs w:val="24"/>
        </w:rPr>
        <w:t>екатеринбургско</w:t>
      </w:r>
      <w:proofErr w:type="spellEnd"/>
      <w:r w:rsidR="006B252E" w:rsidRPr="00A4132B">
        <w:rPr>
          <w:rFonts w:ascii="Times New Roman" w:hAnsi="Times New Roman" w:cs="Times New Roman"/>
          <w:sz w:val="24"/>
          <w:szCs w:val="24"/>
        </w:rPr>
        <w:t xml:space="preserve">-пермской» тематики. </w:t>
      </w:r>
      <w:r w:rsidR="006B252E" w:rsidRPr="00A4132B">
        <w:rPr>
          <w:rFonts w:ascii="Times New Roman" w:hAnsi="Times New Roman" w:cs="Times New Roman"/>
          <w:i/>
          <w:iCs/>
          <w:sz w:val="24"/>
          <w:szCs w:val="24"/>
          <w:u w:val="single"/>
        </w:rPr>
        <w:t>Целью конференции</w:t>
      </w:r>
      <w:r w:rsidR="006B252E" w:rsidRPr="00A4132B">
        <w:rPr>
          <w:rFonts w:ascii="Times New Roman" w:hAnsi="Times New Roman" w:cs="Times New Roman"/>
          <w:sz w:val="24"/>
          <w:szCs w:val="24"/>
        </w:rPr>
        <w:t xml:space="preserve"> </w:t>
      </w:r>
      <w:r w:rsidR="00C15B35" w:rsidRPr="00A4132B">
        <w:rPr>
          <w:rFonts w:ascii="Times New Roman" w:hAnsi="Times New Roman" w:cs="Times New Roman"/>
          <w:sz w:val="24"/>
          <w:szCs w:val="24"/>
        </w:rPr>
        <w:t xml:space="preserve">является определение роли и места региональных центров в экономическом, этно-демографическом, институционально-политическом, социокультурном развитии России, в освоении и интеграции пространства страны, в формировании ее территориального каркаса, в сохранении этноязыкового, культурно-символического </w:t>
      </w:r>
      <w:r w:rsidR="00D027ED" w:rsidRPr="00A4132B">
        <w:rPr>
          <w:rFonts w:ascii="Times New Roman" w:hAnsi="Times New Roman" w:cs="Times New Roman"/>
          <w:sz w:val="24"/>
          <w:szCs w:val="24"/>
        </w:rPr>
        <w:t>многообразия</w:t>
      </w:r>
      <w:r w:rsidR="00635578" w:rsidRPr="00A4132B">
        <w:rPr>
          <w:rFonts w:ascii="Times New Roman" w:hAnsi="Times New Roman" w:cs="Times New Roman"/>
          <w:sz w:val="24"/>
          <w:szCs w:val="24"/>
        </w:rPr>
        <w:t xml:space="preserve"> </w:t>
      </w:r>
      <w:r w:rsidR="000F3DBE" w:rsidRPr="00A4132B">
        <w:rPr>
          <w:rFonts w:ascii="Times New Roman" w:hAnsi="Times New Roman" w:cs="Times New Roman"/>
          <w:sz w:val="24"/>
          <w:szCs w:val="24"/>
        </w:rPr>
        <w:t xml:space="preserve">и </w:t>
      </w:r>
      <w:r w:rsidR="006C21D7" w:rsidRPr="00A4132B">
        <w:rPr>
          <w:rFonts w:ascii="Times New Roman" w:hAnsi="Times New Roman" w:cs="Times New Roman"/>
          <w:sz w:val="24"/>
          <w:szCs w:val="24"/>
        </w:rPr>
        <w:t>единства</w:t>
      </w:r>
      <w:r w:rsidR="00D027ED" w:rsidRPr="00A4132B">
        <w:rPr>
          <w:rFonts w:ascii="Times New Roman" w:hAnsi="Times New Roman" w:cs="Times New Roman"/>
          <w:sz w:val="24"/>
          <w:szCs w:val="24"/>
        </w:rPr>
        <w:t>.</w:t>
      </w:r>
    </w:p>
    <w:p w14:paraId="0CEEF505" w14:textId="42650CD3" w:rsidR="009E4B96" w:rsidRPr="00A4132B" w:rsidRDefault="000F3DBE" w:rsidP="00F553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 xml:space="preserve">Достичь </w:t>
      </w:r>
      <w:r w:rsidR="009E4B96" w:rsidRPr="00A4132B">
        <w:rPr>
          <w:rFonts w:ascii="Times New Roman" w:hAnsi="Times New Roman" w:cs="Times New Roman"/>
          <w:sz w:val="24"/>
          <w:szCs w:val="24"/>
        </w:rPr>
        <w:t>заявленной</w:t>
      </w:r>
      <w:r w:rsidRPr="00A4132B">
        <w:rPr>
          <w:rFonts w:ascii="Times New Roman" w:hAnsi="Times New Roman" w:cs="Times New Roman"/>
          <w:sz w:val="24"/>
          <w:szCs w:val="24"/>
        </w:rPr>
        <w:t xml:space="preserve"> цели позволит</w:t>
      </w:r>
      <w:r w:rsidR="00D027ED" w:rsidRPr="00A4132B">
        <w:rPr>
          <w:rFonts w:ascii="Times New Roman" w:hAnsi="Times New Roman" w:cs="Times New Roman"/>
          <w:sz w:val="24"/>
          <w:szCs w:val="24"/>
        </w:rPr>
        <w:t xml:space="preserve"> </w:t>
      </w:r>
      <w:r w:rsidR="00D027ED" w:rsidRPr="00A4132B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максимально широкий, </w:t>
      </w:r>
      <w:proofErr w:type="spellStart"/>
      <w:r w:rsidR="00D027ED" w:rsidRPr="00A4132B">
        <w:rPr>
          <w:rFonts w:ascii="Times New Roman" w:hAnsi="Times New Roman" w:cs="Times New Roman"/>
          <w:i/>
          <w:sz w:val="24"/>
          <w:szCs w:val="24"/>
          <w:u w:val="single"/>
        </w:rPr>
        <w:t>междисциплинарно</w:t>
      </w:r>
      <w:proofErr w:type="spellEnd"/>
      <w:r w:rsidR="00D027ED" w:rsidRPr="00A4132B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ориентированный разговор</w:t>
      </w:r>
      <w:r w:rsidR="00395274" w:rsidRPr="00A4132B">
        <w:rPr>
          <w:rFonts w:ascii="Times New Roman" w:hAnsi="Times New Roman" w:cs="Times New Roman"/>
          <w:sz w:val="24"/>
          <w:szCs w:val="24"/>
        </w:rPr>
        <w:t xml:space="preserve">, посвященный явлению региональной </w:t>
      </w:r>
      <w:proofErr w:type="spellStart"/>
      <w:r w:rsidR="00395274" w:rsidRPr="00A4132B">
        <w:rPr>
          <w:rFonts w:ascii="Times New Roman" w:hAnsi="Times New Roman" w:cs="Times New Roman"/>
          <w:sz w:val="24"/>
          <w:szCs w:val="24"/>
        </w:rPr>
        <w:t>столичности</w:t>
      </w:r>
      <w:proofErr w:type="spellEnd"/>
      <w:r w:rsidR="00A14637" w:rsidRPr="00A4132B">
        <w:rPr>
          <w:rFonts w:ascii="Times New Roman" w:hAnsi="Times New Roman" w:cs="Times New Roman"/>
          <w:sz w:val="24"/>
          <w:szCs w:val="24"/>
        </w:rPr>
        <w:t>,</w:t>
      </w:r>
      <w:r w:rsidR="00395274" w:rsidRPr="00A4132B">
        <w:rPr>
          <w:rFonts w:ascii="Times New Roman" w:hAnsi="Times New Roman" w:cs="Times New Roman"/>
          <w:sz w:val="24"/>
          <w:szCs w:val="24"/>
        </w:rPr>
        <w:t xml:space="preserve"> </w:t>
      </w:r>
      <w:r w:rsidR="00591B69" w:rsidRPr="00A4132B">
        <w:rPr>
          <w:rFonts w:ascii="Times New Roman" w:hAnsi="Times New Roman" w:cs="Times New Roman"/>
          <w:sz w:val="24"/>
          <w:szCs w:val="24"/>
        </w:rPr>
        <w:t xml:space="preserve">— </w:t>
      </w:r>
      <w:r w:rsidR="00395274" w:rsidRPr="00A4132B">
        <w:rPr>
          <w:rFonts w:ascii="Times New Roman" w:hAnsi="Times New Roman" w:cs="Times New Roman"/>
          <w:sz w:val="24"/>
          <w:szCs w:val="24"/>
        </w:rPr>
        <w:t>разговор о</w:t>
      </w:r>
      <w:r w:rsidR="00D027ED" w:rsidRPr="00A4132B">
        <w:rPr>
          <w:rFonts w:ascii="Times New Roman" w:hAnsi="Times New Roman" w:cs="Times New Roman"/>
          <w:sz w:val="24"/>
          <w:szCs w:val="24"/>
        </w:rPr>
        <w:t xml:space="preserve"> трансформациях представлений о «</w:t>
      </w:r>
      <w:proofErr w:type="spellStart"/>
      <w:r w:rsidR="00D027ED" w:rsidRPr="00A4132B">
        <w:rPr>
          <w:rFonts w:ascii="Times New Roman" w:hAnsi="Times New Roman" w:cs="Times New Roman"/>
          <w:sz w:val="24"/>
          <w:szCs w:val="24"/>
        </w:rPr>
        <w:t>столичности</w:t>
      </w:r>
      <w:proofErr w:type="spellEnd"/>
      <w:r w:rsidR="00D027ED" w:rsidRPr="00A4132B">
        <w:rPr>
          <w:rFonts w:ascii="Times New Roman" w:hAnsi="Times New Roman" w:cs="Times New Roman"/>
          <w:sz w:val="24"/>
          <w:szCs w:val="24"/>
        </w:rPr>
        <w:t>»</w:t>
      </w:r>
      <w:r w:rsidR="00395274" w:rsidRPr="00A4132B">
        <w:rPr>
          <w:rFonts w:ascii="Times New Roman" w:hAnsi="Times New Roman" w:cs="Times New Roman"/>
          <w:sz w:val="24"/>
          <w:szCs w:val="24"/>
        </w:rPr>
        <w:t xml:space="preserve">, ее проявлениях </w:t>
      </w:r>
      <w:r w:rsidR="00D027ED" w:rsidRPr="00A4132B">
        <w:rPr>
          <w:rFonts w:ascii="Times New Roman" w:hAnsi="Times New Roman" w:cs="Times New Roman"/>
          <w:sz w:val="24"/>
          <w:szCs w:val="24"/>
        </w:rPr>
        <w:t xml:space="preserve">и типах, о вариативных сценариях формирования региональных столиц и моделях/практиках их взаимодействия, о влиянии региональных столиц на </w:t>
      </w:r>
      <w:proofErr w:type="spellStart"/>
      <w:r w:rsidR="00D027ED" w:rsidRPr="00A4132B">
        <w:rPr>
          <w:rFonts w:ascii="Times New Roman" w:hAnsi="Times New Roman" w:cs="Times New Roman"/>
          <w:sz w:val="24"/>
          <w:szCs w:val="24"/>
        </w:rPr>
        <w:t>внутристрановую</w:t>
      </w:r>
      <w:proofErr w:type="spellEnd"/>
      <w:r w:rsidR="00D027ED" w:rsidRPr="00A4132B">
        <w:rPr>
          <w:rFonts w:ascii="Times New Roman" w:hAnsi="Times New Roman" w:cs="Times New Roman"/>
          <w:sz w:val="24"/>
          <w:szCs w:val="24"/>
        </w:rPr>
        <w:t xml:space="preserve"> динамику и </w:t>
      </w:r>
      <w:proofErr w:type="spellStart"/>
      <w:r w:rsidR="00D027ED" w:rsidRPr="00A4132B">
        <w:rPr>
          <w:rFonts w:ascii="Times New Roman" w:hAnsi="Times New Roman" w:cs="Times New Roman"/>
          <w:sz w:val="24"/>
          <w:szCs w:val="24"/>
        </w:rPr>
        <w:t>надрегиональную</w:t>
      </w:r>
      <w:proofErr w:type="spellEnd"/>
      <w:r w:rsidR="00D027ED" w:rsidRPr="00A4132B">
        <w:rPr>
          <w:rFonts w:ascii="Times New Roman" w:hAnsi="Times New Roman" w:cs="Times New Roman"/>
          <w:sz w:val="24"/>
          <w:szCs w:val="24"/>
        </w:rPr>
        <w:t xml:space="preserve"> повестку, об их символическом капитале и перспективах его использования, и т.д., и т.п. </w:t>
      </w:r>
    </w:p>
    <w:p w14:paraId="6BEC9DA8" w14:textId="0C4A4E7B" w:rsidR="00D027ED" w:rsidRPr="00A4132B" w:rsidRDefault="00D027ED" w:rsidP="00F553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 xml:space="preserve">Организаторы конференции при этом надеются, что все эти темы вызовут неподдельный интерес не только у историков, но и у археологов, антропологов, </w:t>
      </w:r>
      <w:r w:rsidRPr="00A4132B">
        <w:rPr>
          <w:rFonts w:ascii="Times New Roman" w:hAnsi="Times New Roman" w:cs="Times New Roman"/>
          <w:sz w:val="24"/>
          <w:szCs w:val="24"/>
        </w:rPr>
        <w:lastRenderedPageBreak/>
        <w:t xml:space="preserve">демографов, географов, экономистов, филологов, </w:t>
      </w:r>
      <w:r w:rsidR="00C41FF9" w:rsidRPr="00A4132B">
        <w:rPr>
          <w:rFonts w:ascii="Times New Roman" w:hAnsi="Times New Roman" w:cs="Times New Roman"/>
          <w:sz w:val="24"/>
          <w:szCs w:val="24"/>
        </w:rPr>
        <w:t xml:space="preserve">социологов, </w:t>
      </w:r>
      <w:r w:rsidRPr="00A4132B">
        <w:rPr>
          <w:rFonts w:ascii="Times New Roman" w:hAnsi="Times New Roman" w:cs="Times New Roman"/>
          <w:sz w:val="24"/>
          <w:szCs w:val="24"/>
        </w:rPr>
        <w:t xml:space="preserve">культурологов, </w:t>
      </w:r>
      <w:r w:rsidR="00C41FF9" w:rsidRPr="00A4132B">
        <w:rPr>
          <w:rFonts w:ascii="Times New Roman" w:hAnsi="Times New Roman" w:cs="Times New Roman"/>
          <w:sz w:val="24"/>
          <w:szCs w:val="24"/>
        </w:rPr>
        <w:t xml:space="preserve">архитекторов, дизайнеров, </w:t>
      </w:r>
      <w:r w:rsidRPr="00A4132B">
        <w:rPr>
          <w:rFonts w:ascii="Times New Roman" w:hAnsi="Times New Roman" w:cs="Times New Roman"/>
          <w:sz w:val="24"/>
          <w:szCs w:val="24"/>
        </w:rPr>
        <w:t xml:space="preserve">девелоперов и т.д. </w:t>
      </w:r>
      <w:r w:rsidR="009E4B96" w:rsidRPr="00A4132B">
        <w:rPr>
          <w:rFonts w:ascii="Times New Roman" w:hAnsi="Times New Roman" w:cs="Times New Roman"/>
          <w:sz w:val="24"/>
          <w:szCs w:val="24"/>
        </w:rPr>
        <w:t>(</w:t>
      </w:r>
      <w:r w:rsidR="009E4B96" w:rsidRPr="00A4132B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Pr="00A4132B">
        <w:rPr>
          <w:rFonts w:ascii="Times New Roman" w:hAnsi="Times New Roman" w:cs="Times New Roman"/>
          <w:i/>
          <w:sz w:val="24"/>
          <w:szCs w:val="24"/>
          <w:u w:val="single"/>
        </w:rPr>
        <w:t xml:space="preserve">ланируемое число участников (докладчиков) </w:t>
      </w:r>
      <w:r w:rsidR="00591B69" w:rsidRPr="00A4132B">
        <w:rPr>
          <w:rFonts w:ascii="Times New Roman" w:hAnsi="Times New Roman" w:cs="Times New Roman"/>
          <w:i/>
          <w:sz w:val="24"/>
          <w:szCs w:val="24"/>
          <w:u w:val="single"/>
        </w:rPr>
        <w:t xml:space="preserve">— </w:t>
      </w:r>
      <w:r w:rsidRPr="00A4132B">
        <w:rPr>
          <w:rFonts w:ascii="Times New Roman" w:hAnsi="Times New Roman" w:cs="Times New Roman"/>
          <w:i/>
          <w:sz w:val="24"/>
          <w:szCs w:val="24"/>
          <w:u w:val="single"/>
        </w:rPr>
        <w:t>до 1</w:t>
      </w:r>
      <w:r w:rsidR="004B0C65" w:rsidRPr="00A4132B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Pr="00A4132B">
        <w:rPr>
          <w:rFonts w:ascii="Times New Roman" w:hAnsi="Times New Roman" w:cs="Times New Roman"/>
          <w:i/>
          <w:sz w:val="24"/>
          <w:szCs w:val="24"/>
          <w:u w:val="single"/>
        </w:rPr>
        <w:t>0 человек</w:t>
      </w:r>
      <w:r w:rsidR="009E4B96" w:rsidRPr="00A4132B">
        <w:rPr>
          <w:rFonts w:ascii="Times New Roman" w:hAnsi="Times New Roman" w:cs="Times New Roman"/>
          <w:sz w:val="24"/>
          <w:szCs w:val="24"/>
        </w:rPr>
        <w:t>)</w:t>
      </w:r>
      <w:r w:rsidRPr="00A4132B">
        <w:rPr>
          <w:rFonts w:ascii="Times New Roman" w:hAnsi="Times New Roman" w:cs="Times New Roman"/>
          <w:sz w:val="24"/>
          <w:szCs w:val="24"/>
        </w:rPr>
        <w:t>.</w:t>
      </w:r>
    </w:p>
    <w:p w14:paraId="57A197F2" w14:textId="77777777" w:rsidR="005A0867" w:rsidRPr="00A4132B" w:rsidRDefault="005A0867" w:rsidP="00F5535C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F691E7B" w14:textId="5AD4C717" w:rsidR="00D027ED" w:rsidRPr="00A4132B" w:rsidRDefault="00D027ED" w:rsidP="00F553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i/>
          <w:iCs/>
          <w:sz w:val="24"/>
          <w:szCs w:val="24"/>
          <w:u w:val="single"/>
        </w:rPr>
        <w:t>Главн</w:t>
      </w:r>
      <w:r w:rsidR="009E4B96" w:rsidRPr="00A4132B">
        <w:rPr>
          <w:rFonts w:ascii="Times New Roman" w:hAnsi="Times New Roman" w:cs="Times New Roman"/>
          <w:i/>
          <w:iCs/>
          <w:sz w:val="24"/>
          <w:szCs w:val="24"/>
          <w:u w:val="single"/>
        </w:rPr>
        <w:t>ой</w:t>
      </w:r>
      <w:r w:rsidRPr="00A4132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особенность</w:t>
      </w:r>
      <w:r w:rsidR="009E4B96" w:rsidRPr="00A4132B">
        <w:rPr>
          <w:rFonts w:ascii="Times New Roman" w:hAnsi="Times New Roman" w:cs="Times New Roman"/>
          <w:i/>
          <w:iCs/>
          <w:sz w:val="24"/>
          <w:szCs w:val="24"/>
          <w:u w:val="single"/>
        </w:rPr>
        <w:t>ю конференции станет</w:t>
      </w:r>
      <w:r w:rsidRPr="00A4132B">
        <w:rPr>
          <w:rFonts w:ascii="Times New Roman" w:hAnsi="Times New Roman" w:cs="Times New Roman"/>
          <w:sz w:val="24"/>
          <w:szCs w:val="24"/>
        </w:rPr>
        <w:t xml:space="preserve"> </w:t>
      </w:r>
      <w:r w:rsidR="001C252E" w:rsidRPr="00A4132B">
        <w:rPr>
          <w:rFonts w:ascii="Times New Roman" w:hAnsi="Times New Roman" w:cs="Times New Roman"/>
          <w:sz w:val="24"/>
          <w:szCs w:val="24"/>
        </w:rPr>
        <w:t>ее</w:t>
      </w:r>
      <w:r w:rsidRPr="00A4132B">
        <w:rPr>
          <w:rFonts w:ascii="Times New Roman" w:hAnsi="Times New Roman" w:cs="Times New Roman"/>
          <w:sz w:val="24"/>
          <w:szCs w:val="24"/>
        </w:rPr>
        <w:t xml:space="preserve"> одновременная</w:t>
      </w:r>
      <w:r w:rsidR="002F1F59" w:rsidRPr="00A4132B">
        <w:rPr>
          <w:rFonts w:ascii="Times New Roman" w:hAnsi="Times New Roman" w:cs="Times New Roman"/>
          <w:sz w:val="24"/>
          <w:szCs w:val="24"/>
        </w:rPr>
        <w:t>,</w:t>
      </w:r>
      <w:r w:rsidRPr="00A4132B">
        <w:rPr>
          <w:rFonts w:ascii="Times New Roman" w:hAnsi="Times New Roman" w:cs="Times New Roman"/>
          <w:sz w:val="24"/>
          <w:szCs w:val="24"/>
        </w:rPr>
        <w:t xml:space="preserve"> </w:t>
      </w:r>
      <w:r w:rsidR="007B1D77" w:rsidRPr="00A4132B">
        <w:rPr>
          <w:rFonts w:ascii="Times New Roman" w:hAnsi="Times New Roman" w:cs="Times New Roman"/>
          <w:sz w:val="24"/>
          <w:szCs w:val="24"/>
        </w:rPr>
        <w:t xml:space="preserve">параллельная </w:t>
      </w:r>
      <w:r w:rsidRPr="00A4132B">
        <w:rPr>
          <w:rFonts w:ascii="Times New Roman" w:hAnsi="Times New Roman" w:cs="Times New Roman"/>
          <w:sz w:val="24"/>
          <w:szCs w:val="24"/>
        </w:rPr>
        <w:t xml:space="preserve">работа сразу в двух городах, в Екатеринбурге и Перми, причем в рамках сразу двух программ </w:t>
      </w:r>
      <w:r w:rsidR="00591B69" w:rsidRPr="00A4132B">
        <w:rPr>
          <w:rFonts w:ascii="Times New Roman" w:hAnsi="Times New Roman" w:cs="Times New Roman"/>
          <w:sz w:val="24"/>
          <w:szCs w:val="24"/>
        </w:rPr>
        <w:t xml:space="preserve">— </w:t>
      </w:r>
      <w:r w:rsidRPr="00A4132B">
        <w:rPr>
          <w:rFonts w:ascii="Times New Roman" w:hAnsi="Times New Roman" w:cs="Times New Roman"/>
          <w:sz w:val="24"/>
          <w:szCs w:val="24"/>
        </w:rPr>
        <w:t>научной и научно-просветительской.</w:t>
      </w:r>
    </w:p>
    <w:p w14:paraId="4297E10D" w14:textId="77777777" w:rsidR="005A0867" w:rsidRPr="00A4132B" w:rsidRDefault="005A0867" w:rsidP="00F5535C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2EC3369E" w14:textId="77777777" w:rsidR="00D027ED" w:rsidRPr="00A4132B" w:rsidRDefault="00D027ED" w:rsidP="00F553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i/>
          <w:iCs/>
          <w:sz w:val="24"/>
          <w:szCs w:val="24"/>
          <w:u w:val="single"/>
        </w:rPr>
        <w:t>Научная программа</w:t>
      </w:r>
      <w:r w:rsidRPr="00A4132B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14:paraId="12130E76" w14:textId="749D1467" w:rsidR="00D027ED" w:rsidRPr="00A4132B" w:rsidRDefault="00D027ED" w:rsidP="00F553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1. Общ</w:t>
      </w:r>
      <w:r w:rsidR="00964ADC">
        <w:rPr>
          <w:rFonts w:ascii="Times New Roman" w:hAnsi="Times New Roman" w:cs="Times New Roman"/>
          <w:sz w:val="24"/>
          <w:szCs w:val="24"/>
        </w:rPr>
        <w:t>и</w:t>
      </w:r>
      <w:r w:rsidRPr="00A4132B">
        <w:rPr>
          <w:rFonts w:ascii="Times New Roman" w:hAnsi="Times New Roman" w:cs="Times New Roman"/>
          <w:sz w:val="24"/>
          <w:szCs w:val="24"/>
        </w:rPr>
        <w:t>е пленарн</w:t>
      </w:r>
      <w:r w:rsidR="00964ADC">
        <w:rPr>
          <w:rFonts w:ascii="Times New Roman" w:hAnsi="Times New Roman" w:cs="Times New Roman"/>
          <w:sz w:val="24"/>
          <w:szCs w:val="24"/>
        </w:rPr>
        <w:t>ы</w:t>
      </w:r>
      <w:r w:rsidRPr="00A4132B">
        <w:rPr>
          <w:rFonts w:ascii="Times New Roman" w:hAnsi="Times New Roman" w:cs="Times New Roman"/>
          <w:sz w:val="24"/>
          <w:szCs w:val="24"/>
        </w:rPr>
        <w:t>е заседание, проходящ</w:t>
      </w:r>
      <w:r w:rsidR="00964ADC">
        <w:rPr>
          <w:rFonts w:ascii="Times New Roman" w:hAnsi="Times New Roman" w:cs="Times New Roman"/>
          <w:sz w:val="24"/>
          <w:szCs w:val="24"/>
        </w:rPr>
        <w:t>и</w:t>
      </w:r>
      <w:r w:rsidRPr="00A4132B">
        <w:rPr>
          <w:rFonts w:ascii="Times New Roman" w:hAnsi="Times New Roman" w:cs="Times New Roman"/>
          <w:sz w:val="24"/>
          <w:szCs w:val="24"/>
        </w:rPr>
        <w:t>е одновременно в Екатеринбурге и Перми в режиме видеосвязи;</w:t>
      </w:r>
    </w:p>
    <w:p w14:paraId="2F401402" w14:textId="074818D4" w:rsidR="00D027ED" w:rsidRPr="00A4132B" w:rsidRDefault="00D027ED" w:rsidP="00964A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 xml:space="preserve">2. Параллельные </w:t>
      </w:r>
      <w:r w:rsidR="001C252E" w:rsidRPr="00A4132B">
        <w:rPr>
          <w:rFonts w:ascii="Times New Roman" w:hAnsi="Times New Roman" w:cs="Times New Roman"/>
          <w:sz w:val="24"/>
          <w:szCs w:val="24"/>
        </w:rPr>
        <w:t>научные сессии/</w:t>
      </w:r>
      <w:r w:rsidRPr="00A4132B">
        <w:rPr>
          <w:rFonts w:ascii="Times New Roman" w:hAnsi="Times New Roman" w:cs="Times New Roman"/>
          <w:sz w:val="24"/>
          <w:szCs w:val="24"/>
        </w:rPr>
        <w:t xml:space="preserve">секционные заседания, часть которых пройдет в Екатеринбурге, часть </w:t>
      </w:r>
      <w:r w:rsidR="00591B69" w:rsidRPr="00A4132B">
        <w:rPr>
          <w:rFonts w:ascii="Times New Roman" w:hAnsi="Times New Roman" w:cs="Times New Roman"/>
          <w:sz w:val="24"/>
          <w:szCs w:val="24"/>
        </w:rPr>
        <w:t xml:space="preserve">— </w:t>
      </w:r>
      <w:r w:rsidRPr="00A4132B">
        <w:rPr>
          <w:rFonts w:ascii="Times New Roman" w:hAnsi="Times New Roman" w:cs="Times New Roman"/>
          <w:sz w:val="24"/>
          <w:szCs w:val="24"/>
        </w:rPr>
        <w:t xml:space="preserve">в Перми с предварительным приездом участников этих </w:t>
      </w:r>
      <w:r w:rsidR="001C252E" w:rsidRPr="00A4132B">
        <w:rPr>
          <w:rFonts w:ascii="Times New Roman" w:hAnsi="Times New Roman" w:cs="Times New Roman"/>
          <w:sz w:val="24"/>
          <w:szCs w:val="24"/>
        </w:rPr>
        <w:t>сессий/</w:t>
      </w:r>
      <w:r w:rsidRPr="00A4132B">
        <w:rPr>
          <w:rFonts w:ascii="Times New Roman" w:hAnsi="Times New Roman" w:cs="Times New Roman"/>
          <w:sz w:val="24"/>
          <w:szCs w:val="24"/>
        </w:rPr>
        <w:t>заседаний в соответствующий город (формат</w:t>
      </w:r>
      <w:r w:rsidR="001C252E" w:rsidRPr="00A4132B">
        <w:rPr>
          <w:rFonts w:ascii="Times New Roman" w:hAnsi="Times New Roman" w:cs="Times New Roman"/>
          <w:sz w:val="24"/>
          <w:szCs w:val="24"/>
        </w:rPr>
        <w:t>:</w:t>
      </w:r>
      <w:r w:rsidRPr="00A4132B">
        <w:rPr>
          <w:rFonts w:ascii="Times New Roman" w:hAnsi="Times New Roman" w:cs="Times New Roman"/>
          <w:sz w:val="24"/>
          <w:szCs w:val="24"/>
        </w:rPr>
        <w:t xml:space="preserve"> </w:t>
      </w:r>
      <w:r w:rsidR="009E4B96" w:rsidRPr="00A4132B">
        <w:rPr>
          <w:rFonts w:ascii="Times New Roman" w:hAnsi="Times New Roman" w:cs="Times New Roman"/>
          <w:sz w:val="24"/>
          <w:szCs w:val="24"/>
        </w:rPr>
        <w:t>4 в Екатеринбурге</w:t>
      </w:r>
      <w:r w:rsidRPr="00A4132B">
        <w:rPr>
          <w:rFonts w:ascii="Times New Roman" w:hAnsi="Times New Roman" w:cs="Times New Roman"/>
          <w:sz w:val="24"/>
          <w:szCs w:val="24"/>
        </w:rPr>
        <w:t>/</w:t>
      </w:r>
      <w:r w:rsidR="009E4B96" w:rsidRPr="00A4132B">
        <w:rPr>
          <w:rFonts w:ascii="Times New Roman" w:hAnsi="Times New Roman" w:cs="Times New Roman"/>
          <w:sz w:val="24"/>
          <w:szCs w:val="24"/>
        </w:rPr>
        <w:t>4 в Перми</w:t>
      </w:r>
      <w:r w:rsidRPr="00A4132B">
        <w:rPr>
          <w:rFonts w:ascii="Times New Roman" w:hAnsi="Times New Roman" w:cs="Times New Roman"/>
          <w:sz w:val="24"/>
          <w:szCs w:val="24"/>
        </w:rPr>
        <w:t>).</w:t>
      </w:r>
    </w:p>
    <w:p w14:paraId="6AE3DCBB" w14:textId="77777777" w:rsidR="005A0867" w:rsidRPr="00A4132B" w:rsidRDefault="005A0867" w:rsidP="00F5535C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84C6027" w14:textId="2F730236" w:rsidR="00D027ED" w:rsidRPr="00A4132B" w:rsidRDefault="009E4B96" w:rsidP="00F553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132B">
        <w:rPr>
          <w:rFonts w:ascii="Times New Roman" w:hAnsi="Times New Roman" w:cs="Times New Roman"/>
          <w:i/>
          <w:iCs/>
          <w:sz w:val="24"/>
          <w:szCs w:val="24"/>
          <w:u w:val="single"/>
        </w:rPr>
        <w:t>На конференции предлагается обсудить следующие темы</w:t>
      </w:r>
      <w:r w:rsidR="00D027ED" w:rsidRPr="00A4132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BA5D0F5" w14:textId="77777777" w:rsidR="003B7BB9" w:rsidRPr="00A4132B" w:rsidRDefault="003B7BB9" w:rsidP="003B7BB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— Региональные столицы: опыт России и мира;</w:t>
      </w:r>
    </w:p>
    <w:p w14:paraId="134E032D" w14:textId="77777777" w:rsidR="003B7BB9" w:rsidRPr="00A4132B" w:rsidRDefault="003B7BB9" w:rsidP="003B7BB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— Индустриальное/Горнозаводское наследие города в контексте истории, языка и культуры;</w:t>
      </w:r>
    </w:p>
    <w:p w14:paraId="32DC835B" w14:textId="77777777" w:rsidR="003B7BB9" w:rsidRPr="00A4132B" w:rsidRDefault="003B7BB9" w:rsidP="003B7BB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— Городская археология и историческая реконструкция: опыт региональных столиц;</w:t>
      </w:r>
    </w:p>
    <w:p w14:paraId="50A801C4" w14:textId="77777777" w:rsidR="003B7BB9" w:rsidRPr="00A4132B" w:rsidRDefault="003B7BB9" w:rsidP="003B7BB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 xml:space="preserve">— Столичный город в пространстве истории и политики: реальная и воображаемая </w:t>
      </w:r>
      <w:proofErr w:type="spellStart"/>
      <w:r w:rsidRPr="00A4132B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A4132B">
        <w:rPr>
          <w:rFonts w:ascii="Times New Roman" w:hAnsi="Times New Roman" w:cs="Times New Roman"/>
          <w:sz w:val="24"/>
          <w:szCs w:val="24"/>
        </w:rPr>
        <w:t xml:space="preserve"> региональных столиц России;</w:t>
      </w:r>
    </w:p>
    <w:p w14:paraId="58588F86" w14:textId="77777777" w:rsidR="003B7BB9" w:rsidRPr="00A4132B" w:rsidRDefault="003B7BB9" w:rsidP="003B7BB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— Экономика региональных столиц вчера и сегодня: теории и проекты, модели и практики;</w:t>
      </w:r>
    </w:p>
    <w:p w14:paraId="5886E0EB" w14:textId="77777777" w:rsidR="003B7BB9" w:rsidRPr="00A4132B" w:rsidRDefault="003B7BB9" w:rsidP="003B7BB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— «Столичный» ландшафт: специфика организации и использования;</w:t>
      </w:r>
    </w:p>
    <w:p w14:paraId="496F7E06" w14:textId="77777777" w:rsidR="003B7BB9" w:rsidRPr="00A4132B" w:rsidRDefault="003B7BB9" w:rsidP="003B7BB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— Антропология «столичного» города: сообщества и люди;</w:t>
      </w:r>
    </w:p>
    <w:p w14:paraId="5542802C" w14:textId="77777777" w:rsidR="003B7BB9" w:rsidRPr="00A4132B" w:rsidRDefault="003B7BB9" w:rsidP="003B7BB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— Социокультурные измерения «</w:t>
      </w:r>
      <w:proofErr w:type="spellStart"/>
      <w:r w:rsidRPr="00A4132B">
        <w:rPr>
          <w:rFonts w:ascii="Times New Roman" w:hAnsi="Times New Roman" w:cs="Times New Roman"/>
          <w:sz w:val="24"/>
          <w:szCs w:val="24"/>
        </w:rPr>
        <w:t>столичности</w:t>
      </w:r>
      <w:proofErr w:type="spellEnd"/>
      <w:r w:rsidRPr="00A4132B">
        <w:rPr>
          <w:rFonts w:ascii="Times New Roman" w:hAnsi="Times New Roman" w:cs="Times New Roman"/>
          <w:sz w:val="24"/>
          <w:szCs w:val="24"/>
        </w:rPr>
        <w:t>»: образование и наука, культура и досуг;</w:t>
      </w:r>
    </w:p>
    <w:p w14:paraId="79AE71A5" w14:textId="733C0993" w:rsidR="004A41F8" w:rsidRPr="00A4132B" w:rsidRDefault="003B7BB9" w:rsidP="003B7BB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— Гений места: образы, лица, идентичность, память.</w:t>
      </w:r>
    </w:p>
    <w:p w14:paraId="780B7712" w14:textId="77777777" w:rsidR="005A0867" w:rsidRPr="00A4132B" w:rsidRDefault="005A0867" w:rsidP="00F5535C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7B10FD4" w14:textId="22AE1B4D" w:rsidR="00D027ED" w:rsidRPr="00A4132B" w:rsidRDefault="00D027ED" w:rsidP="00F553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i/>
          <w:iCs/>
          <w:sz w:val="24"/>
          <w:szCs w:val="24"/>
          <w:u w:val="single"/>
        </w:rPr>
        <w:t>Научно-просветительская программа</w:t>
      </w:r>
      <w:r w:rsidRPr="00A4132B">
        <w:rPr>
          <w:rFonts w:ascii="Times New Roman" w:hAnsi="Times New Roman" w:cs="Times New Roman"/>
          <w:sz w:val="24"/>
          <w:szCs w:val="24"/>
        </w:rPr>
        <w:t xml:space="preserve"> </w:t>
      </w:r>
      <w:r w:rsidR="00001F70" w:rsidRPr="00A4132B">
        <w:rPr>
          <w:rFonts w:ascii="Times New Roman" w:hAnsi="Times New Roman" w:cs="Times New Roman"/>
          <w:sz w:val="24"/>
          <w:szCs w:val="24"/>
        </w:rPr>
        <w:t xml:space="preserve">(предварительная) </w:t>
      </w:r>
      <w:r w:rsidR="009E4B96" w:rsidRPr="00A4132B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Pr="00A4132B">
        <w:rPr>
          <w:rFonts w:ascii="Times New Roman" w:hAnsi="Times New Roman" w:cs="Times New Roman"/>
          <w:sz w:val="24"/>
          <w:szCs w:val="24"/>
        </w:rPr>
        <w:t>предполагает проведение в Екатеринбурге и Перми таких мероприятий, как:</w:t>
      </w:r>
    </w:p>
    <w:p w14:paraId="2EB8E4E6" w14:textId="10852A75" w:rsidR="00D027ED" w:rsidRPr="00A4132B" w:rsidRDefault="00591B69" w:rsidP="00F5535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 xml:space="preserve">— </w:t>
      </w:r>
      <w:r w:rsidR="00D027ED" w:rsidRPr="00A4132B">
        <w:rPr>
          <w:rFonts w:ascii="Times New Roman" w:hAnsi="Times New Roman" w:cs="Times New Roman"/>
          <w:sz w:val="24"/>
          <w:szCs w:val="24"/>
        </w:rPr>
        <w:t>выставки (</w:t>
      </w:r>
      <w:r w:rsidR="00B943A3" w:rsidRPr="00A4132B">
        <w:rPr>
          <w:rFonts w:ascii="Times New Roman" w:hAnsi="Times New Roman" w:cs="Times New Roman"/>
          <w:sz w:val="24"/>
          <w:szCs w:val="24"/>
        </w:rPr>
        <w:t>для примера</w:t>
      </w:r>
      <w:r w:rsidR="00D027ED" w:rsidRPr="00A4132B">
        <w:rPr>
          <w:rFonts w:ascii="Times New Roman" w:hAnsi="Times New Roman" w:cs="Times New Roman"/>
          <w:sz w:val="24"/>
          <w:szCs w:val="24"/>
        </w:rPr>
        <w:t xml:space="preserve">: «300 главных книг о городе» </w:t>
      </w:r>
      <w:r w:rsidRPr="00A4132B">
        <w:rPr>
          <w:rFonts w:ascii="Times New Roman" w:hAnsi="Times New Roman" w:cs="Times New Roman"/>
          <w:sz w:val="24"/>
          <w:szCs w:val="24"/>
        </w:rPr>
        <w:t xml:space="preserve">— </w:t>
      </w:r>
      <w:r w:rsidR="00D027ED" w:rsidRPr="00A4132B">
        <w:rPr>
          <w:rFonts w:ascii="Times New Roman" w:hAnsi="Times New Roman" w:cs="Times New Roman"/>
          <w:sz w:val="24"/>
          <w:szCs w:val="24"/>
        </w:rPr>
        <w:t xml:space="preserve">в Перми </w:t>
      </w:r>
      <w:r w:rsidRPr="00A4132B">
        <w:rPr>
          <w:rFonts w:ascii="Times New Roman" w:hAnsi="Times New Roman" w:cs="Times New Roman"/>
          <w:sz w:val="24"/>
          <w:szCs w:val="24"/>
        </w:rPr>
        <w:t xml:space="preserve">— </w:t>
      </w:r>
      <w:r w:rsidR="00D027ED" w:rsidRPr="00A4132B">
        <w:rPr>
          <w:rFonts w:ascii="Times New Roman" w:hAnsi="Times New Roman" w:cs="Times New Roman"/>
          <w:sz w:val="24"/>
          <w:szCs w:val="24"/>
        </w:rPr>
        <w:t xml:space="preserve">про Пермь, в Екатеринбурге </w:t>
      </w:r>
      <w:r w:rsidRPr="00A4132B">
        <w:rPr>
          <w:rFonts w:ascii="Times New Roman" w:hAnsi="Times New Roman" w:cs="Times New Roman"/>
          <w:sz w:val="24"/>
          <w:szCs w:val="24"/>
        </w:rPr>
        <w:t xml:space="preserve">— </w:t>
      </w:r>
      <w:r w:rsidR="00D027ED" w:rsidRPr="00A4132B">
        <w:rPr>
          <w:rFonts w:ascii="Times New Roman" w:hAnsi="Times New Roman" w:cs="Times New Roman"/>
          <w:sz w:val="24"/>
          <w:szCs w:val="24"/>
        </w:rPr>
        <w:t xml:space="preserve">про Екатеринбург, а также обмен ими; «300 главных документов в/об истории города» </w:t>
      </w:r>
      <w:r w:rsidRPr="00A4132B">
        <w:rPr>
          <w:rFonts w:ascii="Times New Roman" w:hAnsi="Times New Roman" w:cs="Times New Roman"/>
          <w:sz w:val="24"/>
          <w:szCs w:val="24"/>
        </w:rPr>
        <w:t xml:space="preserve">— </w:t>
      </w:r>
      <w:r w:rsidR="00D027ED" w:rsidRPr="00A4132B">
        <w:rPr>
          <w:rFonts w:ascii="Times New Roman" w:hAnsi="Times New Roman" w:cs="Times New Roman"/>
          <w:sz w:val="24"/>
          <w:szCs w:val="24"/>
        </w:rPr>
        <w:t xml:space="preserve">в Перми </w:t>
      </w:r>
      <w:r w:rsidRPr="00A4132B">
        <w:rPr>
          <w:rFonts w:ascii="Times New Roman" w:hAnsi="Times New Roman" w:cs="Times New Roman"/>
          <w:sz w:val="24"/>
          <w:szCs w:val="24"/>
        </w:rPr>
        <w:t xml:space="preserve">— </w:t>
      </w:r>
      <w:r w:rsidR="00D027ED" w:rsidRPr="00A4132B">
        <w:rPr>
          <w:rFonts w:ascii="Times New Roman" w:hAnsi="Times New Roman" w:cs="Times New Roman"/>
          <w:sz w:val="24"/>
          <w:szCs w:val="24"/>
        </w:rPr>
        <w:t xml:space="preserve">про Пермь, в Екатеринбурге </w:t>
      </w:r>
      <w:r w:rsidRPr="00A4132B">
        <w:rPr>
          <w:rFonts w:ascii="Times New Roman" w:hAnsi="Times New Roman" w:cs="Times New Roman"/>
          <w:sz w:val="24"/>
          <w:szCs w:val="24"/>
        </w:rPr>
        <w:t xml:space="preserve">— </w:t>
      </w:r>
      <w:r w:rsidR="00D027ED" w:rsidRPr="00A4132B">
        <w:rPr>
          <w:rFonts w:ascii="Times New Roman" w:hAnsi="Times New Roman" w:cs="Times New Roman"/>
          <w:sz w:val="24"/>
          <w:szCs w:val="24"/>
        </w:rPr>
        <w:t>про Екатеринбург, а также обмен ими);</w:t>
      </w:r>
    </w:p>
    <w:p w14:paraId="06321DD4" w14:textId="7BC5223C" w:rsidR="00D027ED" w:rsidRPr="00A4132B" w:rsidRDefault="00591B69" w:rsidP="00F5535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 xml:space="preserve">— </w:t>
      </w:r>
      <w:r w:rsidR="009E4B96" w:rsidRPr="00A4132B">
        <w:rPr>
          <w:rFonts w:ascii="Times New Roman" w:hAnsi="Times New Roman" w:cs="Times New Roman"/>
          <w:sz w:val="24"/>
          <w:szCs w:val="24"/>
        </w:rPr>
        <w:t xml:space="preserve">цикл </w:t>
      </w:r>
      <w:r w:rsidR="00D027ED" w:rsidRPr="00A4132B">
        <w:rPr>
          <w:rFonts w:ascii="Times New Roman" w:hAnsi="Times New Roman" w:cs="Times New Roman"/>
          <w:sz w:val="24"/>
          <w:szCs w:val="24"/>
        </w:rPr>
        <w:t>лекци</w:t>
      </w:r>
      <w:r w:rsidR="009E4B96" w:rsidRPr="00A4132B">
        <w:rPr>
          <w:rFonts w:ascii="Times New Roman" w:hAnsi="Times New Roman" w:cs="Times New Roman"/>
          <w:sz w:val="24"/>
          <w:szCs w:val="24"/>
        </w:rPr>
        <w:t>й/лекторий</w:t>
      </w:r>
      <w:r w:rsidR="00D027ED" w:rsidRPr="00A4132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45A92" w:rsidRPr="00A4132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B943A3" w:rsidRPr="00A4132B">
        <w:rPr>
          <w:rFonts w:ascii="Times New Roman" w:hAnsi="Times New Roman" w:cs="Times New Roman"/>
          <w:sz w:val="24"/>
          <w:szCs w:val="24"/>
        </w:rPr>
        <w:t xml:space="preserve">: </w:t>
      </w:r>
      <w:r w:rsidR="00D027ED" w:rsidRPr="00A4132B">
        <w:rPr>
          <w:rFonts w:ascii="Times New Roman" w:hAnsi="Times New Roman" w:cs="Times New Roman"/>
          <w:sz w:val="24"/>
          <w:szCs w:val="24"/>
        </w:rPr>
        <w:t>«Сделано в Перми/в Екатеринбурге», «Екатеринбург купеческий/Пермь купеческая», «Молотов/Свердловск военный», «Город в памятниках VS памятники в городе: Екатеринбург VS Пермь», «Индустриальное наследие Перми и Екатеринбурга», «В главной роли — Пермь/Екатеринбург: город в кино»);</w:t>
      </w:r>
    </w:p>
    <w:p w14:paraId="4BAF126D" w14:textId="4B608C97" w:rsidR="00D027ED" w:rsidRPr="00A4132B" w:rsidRDefault="00591B69" w:rsidP="00F5535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 xml:space="preserve">— </w:t>
      </w:r>
      <w:r w:rsidR="00D027ED" w:rsidRPr="00A4132B">
        <w:rPr>
          <w:rFonts w:ascii="Times New Roman" w:hAnsi="Times New Roman" w:cs="Times New Roman"/>
          <w:sz w:val="24"/>
          <w:szCs w:val="24"/>
        </w:rPr>
        <w:t>экскурсии, организованные вокруг процессов и событий, объединяющих Екатеринбург и Пермь (</w:t>
      </w:r>
      <w:proofErr w:type="gramStart"/>
      <w:r w:rsidR="00045A92" w:rsidRPr="00A4132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B943A3" w:rsidRPr="00A4132B">
        <w:rPr>
          <w:rFonts w:ascii="Times New Roman" w:hAnsi="Times New Roman" w:cs="Times New Roman"/>
          <w:sz w:val="24"/>
          <w:szCs w:val="24"/>
        </w:rPr>
        <w:t xml:space="preserve">: </w:t>
      </w:r>
      <w:r w:rsidR="00D027ED" w:rsidRPr="00A4132B">
        <w:rPr>
          <w:rFonts w:ascii="Times New Roman" w:hAnsi="Times New Roman" w:cs="Times New Roman"/>
          <w:sz w:val="24"/>
          <w:szCs w:val="24"/>
        </w:rPr>
        <w:t>горнозаводская промышленность и оборонный комплекс, железнодорожное строительство, борьба за статус первого университетского города и т.п.).</w:t>
      </w:r>
    </w:p>
    <w:p w14:paraId="3DD03845" w14:textId="77777777" w:rsidR="005A0867" w:rsidRPr="00A4132B" w:rsidRDefault="005A0867" w:rsidP="00F5535C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24609FA" w14:textId="00341F20" w:rsidR="00D027ED" w:rsidRPr="00A4132B" w:rsidRDefault="00D027ED" w:rsidP="00F553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К началу </w:t>
      </w:r>
      <w:r w:rsidR="009E4B96" w:rsidRPr="00A4132B">
        <w:rPr>
          <w:rFonts w:ascii="Times New Roman" w:hAnsi="Times New Roman" w:cs="Times New Roman"/>
          <w:i/>
          <w:sz w:val="24"/>
          <w:szCs w:val="24"/>
          <w:u w:val="single"/>
        </w:rPr>
        <w:t>конференции</w:t>
      </w:r>
      <w:r w:rsidRPr="00A4132B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планируется опубликовать тезисы докладов и выступлений е</w:t>
      </w:r>
      <w:r w:rsidR="003601D7" w:rsidRPr="00A4132B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Pr="00A4132B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участников</w:t>
      </w:r>
      <w:r w:rsidRPr="00A4132B">
        <w:rPr>
          <w:rFonts w:ascii="Times New Roman" w:hAnsi="Times New Roman" w:cs="Times New Roman"/>
          <w:sz w:val="24"/>
          <w:szCs w:val="24"/>
        </w:rPr>
        <w:t>.</w:t>
      </w:r>
    </w:p>
    <w:p w14:paraId="5E09ECD9" w14:textId="77777777" w:rsidR="005A0867" w:rsidRPr="00A4132B" w:rsidRDefault="005A0867" w:rsidP="00F5535C">
      <w:pPr>
        <w:spacing w:after="0" w:line="30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AC47149" w14:textId="1F081AAA" w:rsidR="00D027ED" w:rsidRPr="00A4132B" w:rsidRDefault="00D027ED" w:rsidP="00F5535C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Организатор</w:t>
      </w:r>
      <w:r w:rsidR="00D00F1D" w:rsidRPr="00A4132B">
        <w:rPr>
          <w:rFonts w:ascii="Times New Roman" w:hAnsi="Times New Roman" w:cs="Times New Roman"/>
          <w:i/>
          <w:iCs/>
          <w:sz w:val="24"/>
          <w:szCs w:val="24"/>
          <w:u w:val="single"/>
        </w:rPr>
        <w:t>ы конференции</w:t>
      </w:r>
      <w:r w:rsidRPr="00A4132B">
        <w:rPr>
          <w:rFonts w:ascii="Times New Roman" w:hAnsi="Times New Roman" w:cs="Times New Roman"/>
          <w:sz w:val="24"/>
          <w:szCs w:val="24"/>
        </w:rPr>
        <w:t>:</w:t>
      </w:r>
    </w:p>
    <w:p w14:paraId="3F1A3F06" w14:textId="3ADAD6E3" w:rsidR="00AA7AA0" w:rsidRPr="00A4132B" w:rsidRDefault="00AA7AA0" w:rsidP="00F5535C">
      <w:pPr>
        <w:pStyle w:val="a3"/>
        <w:numPr>
          <w:ilvl w:val="0"/>
          <w:numId w:val="1"/>
        </w:numPr>
        <w:spacing w:after="120" w:line="3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Отделение историко-филологических наук РАН</w:t>
      </w:r>
    </w:p>
    <w:p w14:paraId="146803F2" w14:textId="77777777" w:rsidR="009D2EC2" w:rsidRPr="00A4132B" w:rsidRDefault="004B0C65" w:rsidP="009D2EC2">
      <w:pPr>
        <w:pStyle w:val="a3"/>
        <w:numPr>
          <w:ilvl w:val="0"/>
          <w:numId w:val="1"/>
        </w:numPr>
        <w:spacing w:after="120" w:line="3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Научный совет РАН по экономической истории</w:t>
      </w:r>
    </w:p>
    <w:p w14:paraId="77ED4124" w14:textId="14B669DC" w:rsidR="009D2EC2" w:rsidRPr="00A4132B" w:rsidRDefault="009D2EC2" w:rsidP="009D2EC2">
      <w:pPr>
        <w:pStyle w:val="a3"/>
        <w:numPr>
          <w:ilvl w:val="0"/>
          <w:numId w:val="1"/>
        </w:numPr>
        <w:spacing w:after="120" w:line="3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Научный совет по комплексным проблемам новейшей истории и культуры Евразии при ОИФН РАН</w:t>
      </w:r>
    </w:p>
    <w:p w14:paraId="1FC4015C" w14:textId="77777777" w:rsidR="00C14018" w:rsidRPr="00A4132B" w:rsidRDefault="00C14018" w:rsidP="00F5535C">
      <w:pPr>
        <w:pStyle w:val="a3"/>
        <w:numPr>
          <w:ilvl w:val="0"/>
          <w:numId w:val="1"/>
        </w:numPr>
        <w:spacing w:after="120" w:line="3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Уральское отделение РАН</w:t>
      </w:r>
    </w:p>
    <w:p w14:paraId="4FBBBFBA" w14:textId="77777777" w:rsidR="000E164A" w:rsidRPr="00A4132B" w:rsidRDefault="000E164A" w:rsidP="00F5535C">
      <w:pPr>
        <w:pStyle w:val="a3"/>
        <w:numPr>
          <w:ilvl w:val="0"/>
          <w:numId w:val="1"/>
        </w:numPr>
        <w:spacing w:after="120" w:line="3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Пермский федеральный исследовательский центр УрО РАН</w:t>
      </w:r>
    </w:p>
    <w:p w14:paraId="567486CA" w14:textId="77777777" w:rsidR="000E164A" w:rsidRPr="00A4132B" w:rsidRDefault="00D027ED" w:rsidP="00F5535C">
      <w:pPr>
        <w:pStyle w:val="a3"/>
        <w:numPr>
          <w:ilvl w:val="0"/>
          <w:numId w:val="1"/>
        </w:numPr>
        <w:spacing w:after="120" w:line="3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Институт истории и археологии УрО РАН</w:t>
      </w:r>
    </w:p>
    <w:p w14:paraId="70B723D3" w14:textId="69017068" w:rsidR="000E164A" w:rsidRPr="00A4132B" w:rsidRDefault="000E164A" w:rsidP="00F5535C">
      <w:pPr>
        <w:pStyle w:val="a3"/>
        <w:numPr>
          <w:ilvl w:val="0"/>
          <w:numId w:val="1"/>
        </w:numPr>
        <w:spacing w:after="120" w:line="3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Институт гуманитарных исследований УрО РАН</w:t>
      </w:r>
      <w:r w:rsidR="004855A9">
        <w:rPr>
          <w:rFonts w:ascii="Times New Roman" w:hAnsi="Times New Roman" w:cs="Times New Roman"/>
          <w:sz w:val="24"/>
          <w:szCs w:val="24"/>
        </w:rPr>
        <w:t xml:space="preserve"> — филиал Пермского ФИЦ УрО РАН</w:t>
      </w:r>
    </w:p>
    <w:p w14:paraId="3624D1B7" w14:textId="1972FB65" w:rsidR="00D027ED" w:rsidRPr="00A4132B" w:rsidRDefault="00D027ED" w:rsidP="00F5535C">
      <w:pPr>
        <w:pStyle w:val="a3"/>
        <w:numPr>
          <w:ilvl w:val="0"/>
          <w:numId w:val="1"/>
        </w:numPr>
        <w:spacing w:after="120" w:line="3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Уральский федеральный университет</w:t>
      </w:r>
      <w:r w:rsidR="00E11BE6" w:rsidRPr="00A4132B">
        <w:rPr>
          <w:rFonts w:ascii="Times New Roman" w:hAnsi="Times New Roman" w:cs="Times New Roman"/>
          <w:sz w:val="24"/>
          <w:szCs w:val="24"/>
        </w:rPr>
        <w:t xml:space="preserve"> им. первого Президента России Б.Н.</w:t>
      </w:r>
      <w:r w:rsidR="000E164A" w:rsidRPr="00A4132B">
        <w:rPr>
          <w:rFonts w:ascii="Times New Roman" w:hAnsi="Times New Roman" w:cs="Times New Roman"/>
          <w:sz w:val="24"/>
          <w:szCs w:val="24"/>
        </w:rPr>
        <w:t> </w:t>
      </w:r>
      <w:r w:rsidR="00E11BE6" w:rsidRPr="00A4132B">
        <w:rPr>
          <w:rFonts w:ascii="Times New Roman" w:hAnsi="Times New Roman" w:cs="Times New Roman"/>
          <w:sz w:val="24"/>
          <w:szCs w:val="24"/>
        </w:rPr>
        <w:t>Ельцина</w:t>
      </w:r>
    </w:p>
    <w:p w14:paraId="3D8E1F2A" w14:textId="77777777" w:rsidR="00D027ED" w:rsidRPr="00A4132B" w:rsidRDefault="00D027ED" w:rsidP="00F5535C">
      <w:pPr>
        <w:pStyle w:val="a3"/>
        <w:numPr>
          <w:ilvl w:val="0"/>
          <w:numId w:val="1"/>
        </w:numPr>
        <w:spacing w:after="120" w:line="3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 xml:space="preserve">Пермский государственный национально-исследовательский университет </w:t>
      </w:r>
    </w:p>
    <w:p w14:paraId="104E6541" w14:textId="77777777" w:rsidR="00D027ED" w:rsidRPr="00A4132B" w:rsidRDefault="00D027ED" w:rsidP="00F5535C">
      <w:pPr>
        <w:pStyle w:val="a3"/>
        <w:numPr>
          <w:ilvl w:val="0"/>
          <w:numId w:val="1"/>
        </w:numPr>
        <w:spacing w:after="120" w:line="3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Пермский государственный гуманитарно-педагогический университет</w:t>
      </w:r>
    </w:p>
    <w:p w14:paraId="2A8F1DAB" w14:textId="51D27AFE" w:rsidR="00D027ED" w:rsidRPr="00A4132B" w:rsidRDefault="00D027ED" w:rsidP="00F5535C">
      <w:pPr>
        <w:pStyle w:val="a3"/>
        <w:numPr>
          <w:ilvl w:val="0"/>
          <w:numId w:val="1"/>
        </w:numPr>
        <w:spacing w:after="120" w:line="3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Уральский государственный архитектурно-художественный университет</w:t>
      </w:r>
    </w:p>
    <w:p w14:paraId="12C53A3E" w14:textId="25224179" w:rsidR="00E11BE6" w:rsidRPr="00A4132B" w:rsidRDefault="00E11BE6" w:rsidP="00F5535C">
      <w:pPr>
        <w:pStyle w:val="a3"/>
        <w:numPr>
          <w:ilvl w:val="0"/>
          <w:numId w:val="1"/>
        </w:numPr>
        <w:spacing w:after="120" w:line="3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Пермский государственный институт культуры</w:t>
      </w:r>
    </w:p>
    <w:p w14:paraId="4F7205A8" w14:textId="77777777" w:rsidR="00D027ED" w:rsidRPr="00A4132B" w:rsidRDefault="00D027ED" w:rsidP="00F5535C">
      <w:pPr>
        <w:pStyle w:val="a3"/>
        <w:numPr>
          <w:ilvl w:val="0"/>
          <w:numId w:val="1"/>
        </w:numPr>
        <w:spacing w:after="120" w:line="3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 xml:space="preserve">Государственный архив Пермского края </w:t>
      </w:r>
    </w:p>
    <w:p w14:paraId="644FE462" w14:textId="6CB00B34" w:rsidR="00D027ED" w:rsidRDefault="00D027ED" w:rsidP="00F5535C">
      <w:pPr>
        <w:pStyle w:val="a3"/>
        <w:numPr>
          <w:ilvl w:val="0"/>
          <w:numId w:val="1"/>
        </w:numPr>
        <w:spacing w:after="120" w:line="3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Государстве</w:t>
      </w:r>
      <w:r w:rsidR="00E81FAD">
        <w:rPr>
          <w:rFonts w:ascii="Times New Roman" w:hAnsi="Times New Roman" w:cs="Times New Roman"/>
          <w:sz w:val="24"/>
          <w:szCs w:val="24"/>
        </w:rPr>
        <w:t>нный архив Свердловской области</w:t>
      </w:r>
    </w:p>
    <w:p w14:paraId="38AAB2B7" w14:textId="4FEFF19C" w:rsidR="00E81FAD" w:rsidRPr="00A4132B" w:rsidRDefault="00E81FAD" w:rsidP="00E81FAD">
      <w:pPr>
        <w:pStyle w:val="a3"/>
        <w:numPr>
          <w:ilvl w:val="0"/>
          <w:numId w:val="1"/>
        </w:numPr>
        <w:spacing w:after="120" w:line="3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1FAD">
        <w:rPr>
          <w:rFonts w:ascii="Times New Roman" w:hAnsi="Times New Roman" w:cs="Times New Roman"/>
          <w:sz w:val="24"/>
          <w:szCs w:val="24"/>
        </w:rPr>
        <w:t>Пермск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E81FAD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81FAD">
        <w:rPr>
          <w:rFonts w:ascii="Times New Roman" w:hAnsi="Times New Roman" w:cs="Times New Roman"/>
          <w:sz w:val="24"/>
          <w:szCs w:val="24"/>
        </w:rPr>
        <w:t xml:space="preserve"> архив социально-политической истории</w:t>
      </w:r>
    </w:p>
    <w:p w14:paraId="67F96216" w14:textId="3672C9E0" w:rsidR="00D027ED" w:rsidRPr="00A4132B" w:rsidRDefault="00D027ED" w:rsidP="00F5535C">
      <w:pPr>
        <w:pStyle w:val="a3"/>
        <w:numPr>
          <w:ilvl w:val="0"/>
          <w:numId w:val="1"/>
        </w:numPr>
        <w:spacing w:after="120" w:line="3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Свердловский областной краеведческий музей</w:t>
      </w:r>
      <w:r w:rsidR="00E11BE6" w:rsidRPr="00A4132B">
        <w:rPr>
          <w:rFonts w:ascii="Times New Roman" w:hAnsi="Times New Roman" w:cs="Times New Roman"/>
          <w:sz w:val="24"/>
          <w:szCs w:val="24"/>
        </w:rPr>
        <w:t xml:space="preserve"> им. О.Е. Клера</w:t>
      </w:r>
    </w:p>
    <w:p w14:paraId="2AE8AB2D" w14:textId="594BF3BD" w:rsidR="00E11BE6" w:rsidRPr="00A4132B" w:rsidRDefault="00E11BE6" w:rsidP="00F5535C">
      <w:pPr>
        <w:pStyle w:val="a3"/>
        <w:numPr>
          <w:ilvl w:val="0"/>
          <w:numId w:val="1"/>
        </w:numPr>
        <w:spacing w:after="120" w:line="3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Пермский краеведческий музей</w:t>
      </w:r>
    </w:p>
    <w:p w14:paraId="6534C1B4" w14:textId="5ABD682A" w:rsidR="00D027ED" w:rsidRPr="00A4132B" w:rsidRDefault="00D027ED" w:rsidP="00F5535C">
      <w:pPr>
        <w:pStyle w:val="a3"/>
        <w:numPr>
          <w:ilvl w:val="0"/>
          <w:numId w:val="1"/>
        </w:numPr>
        <w:spacing w:after="120" w:line="3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>Музей истории Екатеринбурга</w:t>
      </w:r>
    </w:p>
    <w:p w14:paraId="3DF46D61" w14:textId="31EC0D41" w:rsidR="00D027ED" w:rsidRPr="00A4132B" w:rsidRDefault="00D027ED" w:rsidP="00F5535C">
      <w:pPr>
        <w:pStyle w:val="a3"/>
        <w:numPr>
          <w:ilvl w:val="0"/>
          <w:numId w:val="1"/>
        </w:numPr>
        <w:spacing w:after="120" w:line="3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132B">
        <w:rPr>
          <w:rFonts w:ascii="Times New Roman" w:hAnsi="Times New Roman" w:cs="Times New Roman"/>
          <w:sz w:val="24"/>
          <w:szCs w:val="24"/>
        </w:rPr>
        <w:t xml:space="preserve">Исторический Парк «Россия </w:t>
      </w:r>
      <w:r w:rsidR="00591B69" w:rsidRPr="00A4132B">
        <w:rPr>
          <w:rFonts w:ascii="Times New Roman" w:hAnsi="Times New Roman" w:cs="Times New Roman"/>
          <w:sz w:val="24"/>
          <w:szCs w:val="24"/>
        </w:rPr>
        <w:t xml:space="preserve">— </w:t>
      </w:r>
      <w:r w:rsidRPr="00A4132B">
        <w:rPr>
          <w:rFonts w:ascii="Times New Roman" w:hAnsi="Times New Roman" w:cs="Times New Roman"/>
          <w:sz w:val="24"/>
          <w:szCs w:val="24"/>
        </w:rPr>
        <w:t>Моя История» (Пермь, Екатеринбург и др.)</w:t>
      </w:r>
    </w:p>
    <w:p w14:paraId="38EE2D82" w14:textId="77777777" w:rsidR="00D027ED" w:rsidRPr="00A4132B" w:rsidRDefault="00D027ED" w:rsidP="00F5535C">
      <w:pPr>
        <w:spacing w:after="0" w:line="30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</w:p>
    <w:p w14:paraId="6B11FF05" w14:textId="67E5A90D" w:rsidR="00776BB9" w:rsidRPr="00A4132B" w:rsidRDefault="00776BB9" w:rsidP="00F5535C">
      <w:pPr>
        <w:spacing w:after="0" w:line="300" w:lineRule="auto"/>
        <w:ind w:left="284"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132B">
        <w:rPr>
          <w:rFonts w:ascii="Times New Roman" w:hAnsi="Times New Roman" w:cs="Times New Roman"/>
          <w:i/>
          <w:sz w:val="24"/>
          <w:szCs w:val="24"/>
          <w:u w:val="single"/>
        </w:rPr>
        <w:t>Контакт</w:t>
      </w:r>
      <w:r w:rsidR="00D42A6D" w:rsidRPr="00A4132B"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Pr="00A4132B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0BEB46E8" w14:textId="77777777" w:rsidR="00FA515F" w:rsidRPr="00FA515F" w:rsidRDefault="00FA515F" w:rsidP="00FA515F">
      <w:pPr>
        <w:spacing w:after="0" w:line="30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FA515F">
        <w:rPr>
          <w:rFonts w:ascii="Times New Roman" w:hAnsi="Times New Roman" w:cs="Times New Roman"/>
          <w:sz w:val="24"/>
          <w:szCs w:val="24"/>
        </w:rPr>
        <w:t xml:space="preserve">— в Екатеринбурге: </w:t>
      </w:r>
      <w:proofErr w:type="spellStart"/>
      <w:r w:rsidRPr="00FA515F">
        <w:rPr>
          <w:rFonts w:ascii="Times New Roman" w:hAnsi="Times New Roman" w:cs="Times New Roman"/>
          <w:sz w:val="24"/>
          <w:szCs w:val="24"/>
        </w:rPr>
        <w:t>Суржикова</w:t>
      </w:r>
      <w:proofErr w:type="spellEnd"/>
      <w:r w:rsidRPr="00FA515F">
        <w:rPr>
          <w:rFonts w:ascii="Times New Roman" w:hAnsi="Times New Roman" w:cs="Times New Roman"/>
          <w:sz w:val="24"/>
          <w:szCs w:val="24"/>
        </w:rPr>
        <w:t xml:space="preserve"> Наталья Викторовна, заместитель директора по научным вопросам института истории и археологии УрО РАН, доктор исторических наук, тел. +79122431420, e-</w:t>
      </w:r>
      <w:proofErr w:type="spellStart"/>
      <w:r w:rsidRPr="00FA515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A515F">
        <w:rPr>
          <w:rFonts w:ascii="Times New Roman" w:hAnsi="Times New Roman" w:cs="Times New Roman"/>
          <w:sz w:val="24"/>
          <w:szCs w:val="24"/>
        </w:rPr>
        <w:t>: ekat300_perm300@mail.ru (резервный адрес: snvplus@mail.ru);</w:t>
      </w:r>
    </w:p>
    <w:p w14:paraId="28825711" w14:textId="42A68919" w:rsidR="00F9763A" w:rsidRDefault="00FA515F" w:rsidP="00FA515F">
      <w:pPr>
        <w:spacing w:after="0" w:line="30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FA515F">
        <w:rPr>
          <w:rFonts w:ascii="Times New Roman" w:hAnsi="Times New Roman" w:cs="Times New Roman"/>
          <w:sz w:val="24"/>
          <w:szCs w:val="24"/>
        </w:rPr>
        <w:t xml:space="preserve">— в Перми: Черных Александр Васильевич, директор Института </w:t>
      </w:r>
      <w:r w:rsidR="00BA5EEF" w:rsidRPr="00BA5EEF">
        <w:rPr>
          <w:rFonts w:ascii="Times New Roman" w:hAnsi="Times New Roman" w:cs="Times New Roman"/>
          <w:sz w:val="24"/>
          <w:szCs w:val="24"/>
        </w:rPr>
        <w:t>гуманитарных исследований УрО РАН — филиал</w:t>
      </w:r>
      <w:r w:rsidR="00BA5EEF">
        <w:rPr>
          <w:rFonts w:ascii="Times New Roman" w:hAnsi="Times New Roman" w:cs="Times New Roman"/>
          <w:sz w:val="24"/>
          <w:szCs w:val="24"/>
        </w:rPr>
        <w:t>а</w:t>
      </w:r>
      <w:r w:rsidR="00BA5EEF" w:rsidRPr="00BA5EEF">
        <w:rPr>
          <w:rFonts w:ascii="Times New Roman" w:hAnsi="Times New Roman" w:cs="Times New Roman"/>
          <w:sz w:val="24"/>
          <w:szCs w:val="24"/>
        </w:rPr>
        <w:t xml:space="preserve"> Пермского ФИЦ УрО РАН</w:t>
      </w:r>
      <w:r w:rsidRPr="00FA515F">
        <w:rPr>
          <w:rFonts w:ascii="Times New Roman" w:hAnsi="Times New Roman" w:cs="Times New Roman"/>
          <w:sz w:val="24"/>
          <w:szCs w:val="24"/>
        </w:rPr>
        <w:t>, член-корреспондент РАН, доктор исторических наук, тел. +79091185252, e-</w:t>
      </w:r>
      <w:proofErr w:type="spellStart"/>
      <w:r w:rsidRPr="00FA515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A515F">
        <w:rPr>
          <w:rFonts w:ascii="Times New Roman" w:hAnsi="Times New Roman" w:cs="Times New Roman"/>
          <w:sz w:val="24"/>
          <w:szCs w:val="24"/>
        </w:rPr>
        <w:t xml:space="preserve">: ekat300_perm300@mail.ru (резервный адрес: </w:t>
      </w:r>
      <w:hyperlink r:id="rId10" w:history="1">
        <w:r w:rsidRPr="00A13DB0">
          <w:rPr>
            <w:rStyle w:val="a8"/>
            <w:rFonts w:ascii="Times New Roman" w:hAnsi="Times New Roman" w:cs="Times New Roman"/>
            <w:sz w:val="24"/>
            <w:szCs w:val="24"/>
          </w:rPr>
          <w:t>atschernych@yandex.ru</w:t>
        </w:r>
      </w:hyperlink>
      <w:r w:rsidRPr="00FA515F">
        <w:rPr>
          <w:rFonts w:ascii="Times New Roman" w:hAnsi="Times New Roman" w:cs="Times New Roman"/>
          <w:sz w:val="24"/>
          <w:szCs w:val="24"/>
        </w:rPr>
        <w:t>).</w:t>
      </w:r>
    </w:p>
    <w:p w14:paraId="62980FCA" w14:textId="77777777" w:rsidR="00FA515F" w:rsidRDefault="00FA515F" w:rsidP="00FA515F">
      <w:pPr>
        <w:spacing w:after="0" w:line="30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</w:p>
    <w:p w14:paraId="63F7F112" w14:textId="20A1FF1E" w:rsidR="004D4347" w:rsidRPr="004D4347" w:rsidRDefault="004D4347" w:rsidP="004D4347">
      <w:pPr>
        <w:spacing w:after="0" w:line="300" w:lineRule="auto"/>
        <w:ind w:left="284" w:hanging="28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4D4347">
        <w:rPr>
          <w:rFonts w:ascii="Times New Roman" w:hAnsi="Times New Roman" w:cs="Times New Roman"/>
          <w:color w:val="0070C0"/>
          <w:sz w:val="24"/>
          <w:szCs w:val="24"/>
        </w:rPr>
        <w:t>Екатеринбург#Пермь#юбилей#город</w:t>
      </w:r>
      <w:proofErr w:type="spellEnd"/>
      <w:proofErr w:type="gramStart"/>
      <w:r w:rsidRPr="004D4347">
        <w:rPr>
          <w:rFonts w:ascii="Times New Roman" w:hAnsi="Times New Roman" w:cs="Times New Roman"/>
          <w:color w:val="0070C0"/>
          <w:sz w:val="24"/>
          <w:szCs w:val="24"/>
        </w:rPr>
        <w:t>#«</w:t>
      </w:r>
      <w:proofErr w:type="spellStart"/>
      <w:proofErr w:type="gramEnd"/>
      <w:r w:rsidRPr="004D4347">
        <w:rPr>
          <w:rFonts w:ascii="Times New Roman" w:hAnsi="Times New Roman" w:cs="Times New Roman"/>
          <w:color w:val="0070C0"/>
          <w:sz w:val="24"/>
          <w:szCs w:val="24"/>
        </w:rPr>
        <w:t>столичность</w:t>
      </w:r>
      <w:proofErr w:type="spellEnd"/>
      <w:r w:rsidRPr="004D4347">
        <w:rPr>
          <w:rFonts w:ascii="Times New Roman" w:hAnsi="Times New Roman" w:cs="Times New Roman"/>
          <w:color w:val="0070C0"/>
          <w:sz w:val="24"/>
          <w:szCs w:val="24"/>
        </w:rPr>
        <w:t xml:space="preserve">»#региональные </w:t>
      </w:r>
      <w:proofErr w:type="spellStart"/>
      <w:r w:rsidRPr="004D4347">
        <w:rPr>
          <w:rFonts w:ascii="Times New Roman" w:hAnsi="Times New Roman" w:cs="Times New Roman"/>
          <w:color w:val="0070C0"/>
          <w:sz w:val="24"/>
          <w:szCs w:val="24"/>
        </w:rPr>
        <w:t>столицы#точки</w:t>
      </w:r>
      <w:proofErr w:type="spellEnd"/>
      <w:r w:rsidRPr="004D434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4D4347">
        <w:rPr>
          <w:rFonts w:ascii="Times New Roman" w:hAnsi="Times New Roman" w:cs="Times New Roman"/>
          <w:color w:val="0070C0"/>
          <w:sz w:val="24"/>
          <w:szCs w:val="24"/>
        </w:rPr>
        <w:t>опоры#точки</w:t>
      </w:r>
      <w:proofErr w:type="spellEnd"/>
      <w:r w:rsidRPr="004D434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4D4347">
        <w:rPr>
          <w:rFonts w:ascii="Times New Roman" w:hAnsi="Times New Roman" w:cs="Times New Roman"/>
          <w:color w:val="0070C0"/>
          <w:sz w:val="24"/>
          <w:szCs w:val="24"/>
        </w:rPr>
        <w:t>роста#</w:t>
      </w:r>
      <w:r w:rsidR="00526457">
        <w:rPr>
          <w:rFonts w:ascii="Times New Roman" w:hAnsi="Times New Roman" w:cs="Times New Roman"/>
          <w:color w:val="0070C0"/>
          <w:sz w:val="24"/>
          <w:szCs w:val="24"/>
        </w:rPr>
        <w:t>история</w:t>
      </w:r>
      <w:r w:rsidR="00526457" w:rsidRPr="004D4347">
        <w:rPr>
          <w:rFonts w:ascii="Times New Roman" w:hAnsi="Times New Roman" w:cs="Times New Roman"/>
          <w:color w:val="0070C0"/>
          <w:sz w:val="24"/>
          <w:szCs w:val="24"/>
        </w:rPr>
        <w:t>#</w:t>
      </w:r>
      <w:r w:rsidR="00526457">
        <w:rPr>
          <w:rFonts w:ascii="Times New Roman" w:hAnsi="Times New Roman" w:cs="Times New Roman"/>
          <w:color w:val="0070C0"/>
          <w:sz w:val="24"/>
          <w:szCs w:val="24"/>
        </w:rPr>
        <w:t>современность</w:t>
      </w:r>
      <w:r w:rsidR="00526457" w:rsidRPr="004D4347">
        <w:rPr>
          <w:rFonts w:ascii="Times New Roman" w:hAnsi="Times New Roman" w:cs="Times New Roman"/>
          <w:color w:val="0070C0"/>
          <w:sz w:val="24"/>
          <w:szCs w:val="24"/>
        </w:rPr>
        <w:t>#</w:t>
      </w:r>
      <w:r w:rsidRPr="004D4347">
        <w:rPr>
          <w:rFonts w:ascii="Times New Roman" w:hAnsi="Times New Roman" w:cs="Times New Roman"/>
          <w:color w:val="0070C0"/>
          <w:sz w:val="24"/>
          <w:szCs w:val="24"/>
        </w:rPr>
        <w:t>символический</w:t>
      </w:r>
      <w:proofErr w:type="spellEnd"/>
      <w:r w:rsidRPr="004D4347">
        <w:rPr>
          <w:rFonts w:ascii="Times New Roman" w:hAnsi="Times New Roman" w:cs="Times New Roman"/>
          <w:color w:val="0070C0"/>
          <w:sz w:val="24"/>
          <w:szCs w:val="24"/>
        </w:rPr>
        <w:t xml:space="preserve"> капитал#</w:t>
      </w:r>
    </w:p>
    <w:sectPr w:rsidR="004D4347" w:rsidRPr="004D434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9C2D2" w14:textId="77777777" w:rsidR="00F93510" w:rsidRDefault="00F93510" w:rsidP="00963838">
      <w:pPr>
        <w:spacing w:after="0" w:line="240" w:lineRule="auto"/>
      </w:pPr>
      <w:r>
        <w:separator/>
      </w:r>
    </w:p>
  </w:endnote>
  <w:endnote w:type="continuationSeparator" w:id="0">
    <w:p w14:paraId="6458ABEE" w14:textId="77777777" w:rsidR="00F93510" w:rsidRDefault="00F93510" w:rsidP="0096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268720"/>
      <w:docPartObj>
        <w:docPartGallery w:val="Page Numbers (Bottom of Page)"/>
        <w:docPartUnique/>
      </w:docPartObj>
    </w:sdtPr>
    <w:sdtEndPr/>
    <w:sdtContent>
      <w:p w14:paraId="4805685A" w14:textId="21804E7D" w:rsidR="00963838" w:rsidRDefault="0096383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751">
          <w:rPr>
            <w:noProof/>
          </w:rPr>
          <w:t>3</w:t>
        </w:r>
        <w:r>
          <w:fldChar w:fldCharType="end"/>
        </w:r>
      </w:p>
    </w:sdtContent>
  </w:sdt>
  <w:p w14:paraId="28790B7E" w14:textId="77777777" w:rsidR="00963838" w:rsidRDefault="009638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D4FE2" w14:textId="77777777" w:rsidR="00F93510" w:rsidRDefault="00F93510" w:rsidP="00963838">
      <w:pPr>
        <w:spacing w:after="0" w:line="240" w:lineRule="auto"/>
      </w:pPr>
      <w:r>
        <w:separator/>
      </w:r>
    </w:p>
  </w:footnote>
  <w:footnote w:type="continuationSeparator" w:id="0">
    <w:p w14:paraId="2E222BCB" w14:textId="77777777" w:rsidR="00F93510" w:rsidRDefault="00F93510" w:rsidP="0096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755D3"/>
    <w:multiLevelType w:val="hybridMultilevel"/>
    <w:tmpl w:val="A90A9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ED"/>
    <w:rsid w:val="000014C6"/>
    <w:rsid w:val="00001F70"/>
    <w:rsid w:val="00017968"/>
    <w:rsid w:val="00024273"/>
    <w:rsid w:val="000315A8"/>
    <w:rsid w:val="00045A92"/>
    <w:rsid w:val="000C25D6"/>
    <w:rsid w:val="000E164A"/>
    <w:rsid w:val="000F3DBE"/>
    <w:rsid w:val="001540CC"/>
    <w:rsid w:val="00193144"/>
    <w:rsid w:val="00193AC2"/>
    <w:rsid w:val="001A1392"/>
    <w:rsid w:val="001C252E"/>
    <w:rsid w:val="001C2A5F"/>
    <w:rsid w:val="001D5B3B"/>
    <w:rsid w:val="001D667E"/>
    <w:rsid w:val="001D68B6"/>
    <w:rsid w:val="001D718C"/>
    <w:rsid w:val="001F71CC"/>
    <w:rsid w:val="00215579"/>
    <w:rsid w:val="00261A56"/>
    <w:rsid w:val="002A51BF"/>
    <w:rsid w:val="002A7C9A"/>
    <w:rsid w:val="002B387B"/>
    <w:rsid w:val="002E069E"/>
    <w:rsid w:val="002E1877"/>
    <w:rsid w:val="002F1F59"/>
    <w:rsid w:val="00322051"/>
    <w:rsid w:val="0032252C"/>
    <w:rsid w:val="003601D7"/>
    <w:rsid w:val="00395274"/>
    <w:rsid w:val="003B418E"/>
    <w:rsid w:val="003B7BB9"/>
    <w:rsid w:val="003E4BAF"/>
    <w:rsid w:val="004051EF"/>
    <w:rsid w:val="00450020"/>
    <w:rsid w:val="00483D84"/>
    <w:rsid w:val="004855A9"/>
    <w:rsid w:val="00487242"/>
    <w:rsid w:val="004A41F8"/>
    <w:rsid w:val="004B0C65"/>
    <w:rsid w:val="004D4347"/>
    <w:rsid w:val="004E2A93"/>
    <w:rsid w:val="00526457"/>
    <w:rsid w:val="005719A2"/>
    <w:rsid w:val="00591B69"/>
    <w:rsid w:val="00591F4B"/>
    <w:rsid w:val="00592EA7"/>
    <w:rsid w:val="00597B75"/>
    <w:rsid w:val="005A0867"/>
    <w:rsid w:val="005B08C3"/>
    <w:rsid w:val="005C4833"/>
    <w:rsid w:val="005D5C4F"/>
    <w:rsid w:val="005E1B8C"/>
    <w:rsid w:val="005F2FB3"/>
    <w:rsid w:val="005F5381"/>
    <w:rsid w:val="00614E0A"/>
    <w:rsid w:val="00635578"/>
    <w:rsid w:val="006361AD"/>
    <w:rsid w:val="006422A6"/>
    <w:rsid w:val="0065693A"/>
    <w:rsid w:val="006B201B"/>
    <w:rsid w:val="006B252E"/>
    <w:rsid w:val="006C21D7"/>
    <w:rsid w:val="006D1EFC"/>
    <w:rsid w:val="00715AFA"/>
    <w:rsid w:val="0074251B"/>
    <w:rsid w:val="00755E95"/>
    <w:rsid w:val="00757760"/>
    <w:rsid w:val="00776BB9"/>
    <w:rsid w:val="007A781B"/>
    <w:rsid w:val="007B1D77"/>
    <w:rsid w:val="007B4154"/>
    <w:rsid w:val="007D3C41"/>
    <w:rsid w:val="007D5ECA"/>
    <w:rsid w:val="007E0DD1"/>
    <w:rsid w:val="008411C4"/>
    <w:rsid w:val="00844DD3"/>
    <w:rsid w:val="008751CA"/>
    <w:rsid w:val="00896675"/>
    <w:rsid w:val="008A02A1"/>
    <w:rsid w:val="008A5C68"/>
    <w:rsid w:val="008B254E"/>
    <w:rsid w:val="008B4A6E"/>
    <w:rsid w:val="008B740A"/>
    <w:rsid w:val="008D180D"/>
    <w:rsid w:val="008E388A"/>
    <w:rsid w:val="0093090F"/>
    <w:rsid w:val="0095062C"/>
    <w:rsid w:val="00963838"/>
    <w:rsid w:val="00964ADC"/>
    <w:rsid w:val="00975D65"/>
    <w:rsid w:val="009930E3"/>
    <w:rsid w:val="00993E2B"/>
    <w:rsid w:val="009C3603"/>
    <w:rsid w:val="009C7AAB"/>
    <w:rsid w:val="009D2EC2"/>
    <w:rsid w:val="009E4B96"/>
    <w:rsid w:val="00A14637"/>
    <w:rsid w:val="00A4132B"/>
    <w:rsid w:val="00A57C8B"/>
    <w:rsid w:val="00A77E06"/>
    <w:rsid w:val="00A94BDC"/>
    <w:rsid w:val="00AA7AA0"/>
    <w:rsid w:val="00B11CD8"/>
    <w:rsid w:val="00B53F9C"/>
    <w:rsid w:val="00B814C0"/>
    <w:rsid w:val="00B943A3"/>
    <w:rsid w:val="00B97743"/>
    <w:rsid w:val="00BA5EEF"/>
    <w:rsid w:val="00BA6D50"/>
    <w:rsid w:val="00C14018"/>
    <w:rsid w:val="00C15B35"/>
    <w:rsid w:val="00C41FF9"/>
    <w:rsid w:val="00C46BB6"/>
    <w:rsid w:val="00C75B0B"/>
    <w:rsid w:val="00C84BC5"/>
    <w:rsid w:val="00CB6D4D"/>
    <w:rsid w:val="00D00F1D"/>
    <w:rsid w:val="00D027ED"/>
    <w:rsid w:val="00D04914"/>
    <w:rsid w:val="00D279BA"/>
    <w:rsid w:val="00D42A6D"/>
    <w:rsid w:val="00D51006"/>
    <w:rsid w:val="00DD3266"/>
    <w:rsid w:val="00DE70D9"/>
    <w:rsid w:val="00E11BE6"/>
    <w:rsid w:val="00E50F3C"/>
    <w:rsid w:val="00E57145"/>
    <w:rsid w:val="00E672E8"/>
    <w:rsid w:val="00E81FAD"/>
    <w:rsid w:val="00E87227"/>
    <w:rsid w:val="00E92FD1"/>
    <w:rsid w:val="00E937E1"/>
    <w:rsid w:val="00E9491D"/>
    <w:rsid w:val="00E97D41"/>
    <w:rsid w:val="00EA0722"/>
    <w:rsid w:val="00EA6D2C"/>
    <w:rsid w:val="00EB3B88"/>
    <w:rsid w:val="00EF42A7"/>
    <w:rsid w:val="00F21B50"/>
    <w:rsid w:val="00F32868"/>
    <w:rsid w:val="00F41596"/>
    <w:rsid w:val="00F5535C"/>
    <w:rsid w:val="00F61480"/>
    <w:rsid w:val="00F64C75"/>
    <w:rsid w:val="00F830F5"/>
    <w:rsid w:val="00F84820"/>
    <w:rsid w:val="00F93268"/>
    <w:rsid w:val="00F93510"/>
    <w:rsid w:val="00F9763A"/>
    <w:rsid w:val="00FA461A"/>
    <w:rsid w:val="00FA515F"/>
    <w:rsid w:val="00FC4349"/>
    <w:rsid w:val="00FD0E01"/>
    <w:rsid w:val="00FD5751"/>
    <w:rsid w:val="00FD6A98"/>
    <w:rsid w:val="00FE6B4F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5738"/>
  <w15:chartTrackingRefBased/>
  <w15:docId w15:val="{BE7B9814-4F4B-4C17-9A80-EE99CF4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7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3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838"/>
  </w:style>
  <w:style w:type="paragraph" w:styleId="a6">
    <w:name w:val="footer"/>
    <w:basedOn w:val="a"/>
    <w:link w:val="a7"/>
    <w:uiPriority w:val="99"/>
    <w:unhideWhenUsed/>
    <w:rsid w:val="00963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838"/>
  </w:style>
  <w:style w:type="character" w:styleId="a8">
    <w:name w:val="Hyperlink"/>
    <w:basedOn w:val="a0"/>
    <w:uiPriority w:val="99"/>
    <w:unhideWhenUsed/>
    <w:rsid w:val="00D42A6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42A6D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5D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69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2E2E2"/>
                    <w:right w:val="none" w:sz="0" w:space="0" w:color="auto"/>
                  </w:divBdr>
                </w:div>
              </w:divsChild>
            </w:div>
            <w:div w:id="19407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07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22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20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4" w:color="DDDDDD"/>
                                <w:left w:val="single" w:sz="6" w:space="4" w:color="DDDDDD"/>
                                <w:bottom w:val="single" w:sz="6" w:space="4" w:color="DDDDDD"/>
                                <w:right w:val="single" w:sz="6" w:space="4" w:color="DDDDDD"/>
                              </w:divBdr>
                              <w:divsChild>
                                <w:div w:id="4071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4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35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6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575951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938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4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61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94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47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27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45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137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83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884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02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005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580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297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86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396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689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998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0651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6022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8905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19051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9833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368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46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32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3818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789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4133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94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1839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70966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2958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4612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522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24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036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368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269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61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2347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503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48398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8523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761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022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345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7844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8732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116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652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3024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6277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312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3764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03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801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622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43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8448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7509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594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6399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2287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986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574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778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8916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528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433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582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2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9418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003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6493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9419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770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996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7393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6676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109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7224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024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332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1995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185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928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7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778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41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0150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2199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912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0092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5805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748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760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5" w:color="DDDDDD"/>
                                        <w:left w:val="single" w:sz="6" w:space="8" w:color="DDDDDD"/>
                                        <w:bottom w:val="single" w:sz="6" w:space="15" w:color="DDDDDD"/>
                                        <w:right w:val="single" w:sz="6" w:space="8" w:color="DDDDDD"/>
                                      </w:divBdr>
                                      <w:divsChild>
                                        <w:div w:id="20974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62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1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tschernych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B6324-2895-49E7-AFC7-958568A2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Курлаев Анатолий</dc:creator>
  <cp:keywords/>
  <dc:description/>
  <cp:lastModifiedBy>Учетная запись Майкрософт</cp:lastModifiedBy>
  <cp:revision>3</cp:revision>
  <cp:lastPrinted>2023-03-29T07:20:00Z</cp:lastPrinted>
  <dcterms:created xsi:type="dcterms:W3CDTF">2023-04-05T10:21:00Z</dcterms:created>
  <dcterms:modified xsi:type="dcterms:W3CDTF">2023-04-05T10:25:00Z</dcterms:modified>
</cp:coreProperties>
</file>